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F9D" w:rsidRDefault="00724F9D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4F9D" w:rsidRPr="00D74919" w:rsidRDefault="00724F9D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6" o:title="" gain="1.5625" blacklevel="3932f" grayscale="t"/>
                                </v:shape>
                                <o:OLEObject Type="Embed" ProgID="CorelDRAW.Graphic.11" ShapeID="_x0000_i1025" DrawAspect="Content" ObjectID="_1733917709" r:id="rId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724F9D" w:rsidRPr="00D74919" w:rsidRDefault="00724F9D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6" o:title="" gain="1.5625" blacklevel="3932f" grayscale="t"/>
                          </v:shape>
                          <o:OLEObject Type="Embed" ProgID="CorelDRAW.Graphic.11" ShapeID="_x0000_i1025" DrawAspect="Content" ObjectID="_1733917709" r:id="rId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24F9D" w:rsidRDefault="00724F9D" w:rsidP="00656C1A">
      <w:pPr>
        <w:spacing w:line="120" w:lineRule="atLeast"/>
        <w:jc w:val="center"/>
        <w:rPr>
          <w:sz w:val="24"/>
          <w:szCs w:val="24"/>
        </w:rPr>
      </w:pPr>
    </w:p>
    <w:p w:rsidR="00724F9D" w:rsidRPr="00852378" w:rsidRDefault="00724F9D" w:rsidP="00656C1A">
      <w:pPr>
        <w:spacing w:line="120" w:lineRule="atLeast"/>
        <w:jc w:val="center"/>
        <w:rPr>
          <w:sz w:val="10"/>
          <w:szCs w:val="10"/>
        </w:rPr>
      </w:pPr>
    </w:p>
    <w:p w:rsidR="00724F9D" w:rsidRDefault="00724F9D" w:rsidP="00656C1A">
      <w:pPr>
        <w:spacing w:line="120" w:lineRule="atLeast"/>
        <w:jc w:val="center"/>
        <w:rPr>
          <w:sz w:val="10"/>
          <w:szCs w:val="24"/>
        </w:rPr>
      </w:pPr>
    </w:p>
    <w:p w:rsidR="00724F9D" w:rsidRPr="005541F0" w:rsidRDefault="00724F9D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724F9D" w:rsidRDefault="00724F9D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724F9D" w:rsidRPr="005541F0" w:rsidRDefault="00724F9D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724F9D" w:rsidRPr="005649E4" w:rsidRDefault="00724F9D" w:rsidP="00656C1A">
      <w:pPr>
        <w:spacing w:line="120" w:lineRule="atLeast"/>
        <w:jc w:val="center"/>
        <w:rPr>
          <w:sz w:val="18"/>
          <w:szCs w:val="24"/>
        </w:rPr>
      </w:pPr>
    </w:p>
    <w:p w:rsidR="00724F9D" w:rsidRPr="00656C1A" w:rsidRDefault="00724F9D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724F9D" w:rsidRPr="005541F0" w:rsidRDefault="00724F9D" w:rsidP="00656C1A">
      <w:pPr>
        <w:spacing w:line="120" w:lineRule="atLeast"/>
        <w:jc w:val="center"/>
        <w:rPr>
          <w:sz w:val="18"/>
          <w:szCs w:val="24"/>
        </w:rPr>
      </w:pPr>
    </w:p>
    <w:p w:rsidR="00724F9D" w:rsidRPr="005541F0" w:rsidRDefault="00724F9D" w:rsidP="00656C1A">
      <w:pPr>
        <w:spacing w:line="120" w:lineRule="atLeast"/>
        <w:jc w:val="center"/>
        <w:rPr>
          <w:sz w:val="20"/>
          <w:szCs w:val="24"/>
        </w:rPr>
      </w:pPr>
    </w:p>
    <w:p w:rsidR="00724F9D" w:rsidRPr="00656C1A" w:rsidRDefault="00724F9D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724F9D" w:rsidRDefault="00724F9D" w:rsidP="00656C1A">
      <w:pPr>
        <w:spacing w:line="120" w:lineRule="atLeast"/>
        <w:jc w:val="center"/>
        <w:rPr>
          <w:sz w:val="30"/>
          <w:szCs w:val="24"/>
        </w:rPr>
      </w:pPr>
    </w:p>
    <w:p w:rsidR="00724F9D" w:rsidRPr="00656C1A" w:rsidRDefault="00724F9D" w:rsidP="008A44EC">
      <w:pPr>
        <w:jc w:val="center"/>
        <w:rPr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724F9D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724F9D" w:rsidRPr="00F8214F" w:rsidRDefault="00724F9D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724F9D" w:rsidRPr="00F8214F" w:rsidRDefault="00D86452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26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724F9D" w:rsidRPr="00F8214F" w:rsidRDefault="00724F9D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724F9D" w:rsidRPr="00F8214F" w:rsidRDefault="00D86452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12</w:t>
            </w:r>
          </w:p>
        </w:tc>
        <w:tc>
          <w:tcPr>
            <w:tcW w:w="285" w:type="dxa"/>
            <w:noWrap/>
          </w:tcPr>
          <w:p w:rsidR="00724F9D" w:rsidRPr="00A63FB0" w:rsidRDefault="00724F9D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724F9D" w:rsidRPr="00A3761A" w:rsidRDefault="00D86452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724F9D" w:rsidRPr="00F8214F" w:rsidRDefault="00724F9D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724F9D" w:rsidRPr="00F8214F" w:rsidRDefault="00724F9D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724F9D" w:rsidRPr="00AB4194" w:rsidRDefault="00724F9D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724F9D" w:rsidRPr="00F8214F" w:rsidRDefault="00D86452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10759</w:t>
            </w:r>
          </w:p>
        </w:tc>
      </w:tr>
    </w:tbl>
    <w:p w:rsidR="00724F9D" w:rsidRPr="00C725A6" w:rsidRDefault="00724F9D" w:rsidP="00C725A6">
      <w:pPr>
        <w:rPr>
          <w:rFonts w:cs="Times New Roman"/>
          <w:szCs w:val="28"/>
        </w:rPr>
      </w:pPr>
    </w:p>
    <w:p w:rsidR="00724F9D" w:rsidRDefault="00724F9D" w:rsidP="00724F9D">
      <w:pPr>
        <w:ind w:right="-9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 xml:space="preserve">Об утверждении </w:t>
      </w:r>
    </w:p>
    <w:p w:rsidR="00724F9D" w:rsidRDefault="00724F9D" w:rsidP="00724F9D">
      <w:pPr>
        <w:ind w:right="-9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а</w:t>
      </w:r>
      <w:r w:rsidRPr="00724F9D">
        <w:rPr>
          <w:rFonts w:eastAsia="Times New Roman" w:cs="Times New Roman"/>
          <w:szCs w:val="28"/>
          <w:lang w:eastAsia="ru-RU"/>
        </w:rPr>
        <w:t>дминистративного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724F9D">
        <w:rPr>
          <w:rFonts w:eastAsia="Times New Roman" w:cs="Times New Roman"/>
          <w:szCs w:val="28"/>
          <w:lang w:eastAsia="ru-RU"/>
        </w:rPr>
        <w:t xml:space="preserve">регламента </w:t>
      </w:r>
    </w:p>
    <w:p w:rsidR="00724F9D" w:rsidRDefault="00724F9D" w:rsidP="00724F9D">
      <w:pPr>
        <w:ind w:right="-9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>предоставления муниципальной</w:t>
      </w:r>
    </w:p>
    <w:p w:rsidR="00724F9D" w:rsidRDefault="00724F9D" w:rsidP="00724F9D">
      <w:pPr>
        <w:ind w:right="-9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 xml:space="preserve">услуги «Передача в собственность </w:t>
      </w:r>
    </w:p>
    <w:p w:rsidR="00724F9D" w:rsidRDefault="00724F9D" w:rsidP="00724F9D">
      <w:pPr>
        <w:ind w:right="-9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>граждан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724F9D">
        <w:rPr>
          <w:rFonts w:eastAsia="Times New Roman" w:cs="Times New Roman"/>
          <w:szCs w:val="28"/>
          <w:lang w:eastAsia="ru-RU"/>
        </w:rPr>
        <w:t xml:space="preserve">занимаемых ими жилых </w:t>
      </w:r>
    </w:p>
    <w:p w:rsidR="00724F9D" w:rsidRDefault="00724F9D" w:rsidP="00724F9D">
      <w:pPr>
        <w:ind w:right="-9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>помещений жилищного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724F9D">
        <w:rPr>
          <w:rFonts w:eastAsia="Times New Roman" w:cs="Times New Roman"/>
          <w:szCs w:val="28"/>
          <w:lang w:eastAsia="ru-RU"/>
        </w:rPr>
        <w:t xml:space="preserve">фонда </w:t>
      </w:r>
    </w:p>
    <w:p w:rsidR="00724F9D" w:rsidRDefault="00724F9D" w:rsidP="00724F9D">
      <w:pPr>
        <w:ind w:right="-9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>(приватизация жилищного фонда)»</w:t>
      </w:r>
    </w:p>
    <w:p w:rsidR="00587EBF" w:rsidRDefault="00587EBF" w:rsidP="00724F9D">
      <w:pPr>
        <w:ind w:right="-9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и о признании утратившими </w:t>
      </w:r>
    </w:p>
    <w:p w:rsidR="00587EBF" w:rsidRDefault="00587EBF" w:rsidP="00724F9D">
      <w:pPr>
        <w:ind w:right="-9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силу некоторых муниципальных </w:t>
      </w:r>
    </w:p>
    <w:p w:rsidR="00587EBF" w:rsidRDefault="00587EBF" w:rsidP="00724F9D">
      <w:pPr>
        <w:ind w:right="-9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правовых актов</w:t>
      </w:r>
    </w:p>
    <w:p w:rsidR="00724F9D" w:rsidRDefault="00724F9D" w:rsidP="00724F9D">
      <w:pPr>
        <w:ind w:right="-99" w:firstLine="709"/>
        <w:jc w:val="both"/>
        <w:rPr>
          <w:rFonts w:eastAsia="Times New Roman" w:cs="Times New Roman"/>
          <w:szCs w:val="28"/>
          <w:lang w:eastAsia="ru-RU"/>
        </w:rPr>
      </w:pPr>
    </w:p>
    <w:p w:rsidR="00724F9D" w:rsidRPr="00724F9D" w:rsidRDefault="00724F9D" w:rsidP="00724F9D">
      <w:pPr>
        <w:ind w:right="-99" w:firstLine="709"/>
        <w:jc w:val="both"/>
        <w:rPr>
          <w:rFonts w:eastAsia="Times New Roman" w:cs="Times New Roman"/>
          <w:szCs w:val="28"/>
          <w:lang w:eastAsia="ru-RU"/>
        </w:rPr>
      </w:pPr>
    </w:p>
    <w:p w:rsidR="00724F9D" w:rsidRPr="00724F9D" w:rsidRDefault="00724F9D" w:rsidP="00724F9D">
      <w:pPr>
        <w:autoSpaceDE w:val="0"/>
        <w:autoSpaceDN w:val="0"/>
        <w:adjustRightInd w:val="0"/>
        <w:ind w:right="141" w:firstLine="709"/>
        <w:jc w:val="both"/>
        <w:rPr>
          <w:rFonts w:eastAsia="Calibri" w:cs="Times New Roman"/>
          <w:bCs/>
          <w:szCs w:val="28"/>
        </w:rPr>
      </w:pPr>
      <w:r w:rsidRPr="00724F9D">
        <w:rPr>
          <w:rFonts w:eastAsia="Calibri" w:cs="Times New Roman"/>
          <w:bCs/>
          <w:szCs w:val="28"/>
        </w:rPr>
        <w:t xml:space="preserve">В соответствии с </w:t>
      </w:r>
      <w:r>
        <w:rPr>
          <w:rFonts w:eastAsia="Calibri" w:cs="Times New Roman"/>
          <w:bCs/>
          <w:szCs w:val="28"/>
        </w:rPr>
        <w:t>Ф</w:t>
      </w:r>
      <w:r w:rsidRPr="00724F9D">
        <w:rPr>
          <w:rFonts w:eastAsia="Calibri" w:cs="Times New Roman"/>
          <w:bCs/>
          <w:szCs w:val="28"/>
        </w:rPr>
        <w:t>едеральным законом от 27.07.2010 № 210-ФЗ                              «Об организации предоставления государственных и муниципальных услуг»,</w:t>
      </w:r>
      <w:r w:rsidRPr="00724F9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hyperlink r:id="rId9" w:history="1">
        <w:r w:rsidRPr="00724F9D">
          <w:rPr>
            <w:rFonts w:eastAsia="Calibri" w:cs="Times New Roman"/>
            <w:bCs/>
            <w:szCs w:val="28"/>
          </w:rPr>
          <w:t>Уставом</w:t>
        </w:r>
      </w:hyperlink>
      <w:r w:rsidRPr="00724F9D">
        <w:rPr>
          <w:rFonts w:eastAsia="Calibri" w:cs="Times New Roman"/>
          <w:bCs/>
          <w:szCs w:val="28"/>
        </w:rPr>
        <w:t xml:space="preserve"> муниципального образования городской округ Сургут Ханты-Мансийс</w:t>
      </w:r>
      <w:r>
        <w:rPr>
          <w:rFonts w:eastAsia="Calibri" w:cs="Times New Roman"/>
          <w:bCs/>
          <w:szCs w:val="28"/>
        </w:rPr>
        <w:t>кого автономного округа –</w:t>
      </w:r>
      <w:r w:rsidRPr="00724F9D">
        <w:rPr>
          <w:rFonts w:eastAsia="Calibri" w:cs="Times New Roman"/>
          <w:bCs/>
          <w:szCs w:val="28"/>
        </w:rPr>
        <w:t xml:space="preserve"> Югры, постановлением Администрации города от 24.08.2021 № 7477 «О порядке разработки и утверждения административных регламентов предоставления муниципальных услуг», распоряжением Администрации города от 30.12.2005 № 3686 «Об утверждении Регламента Администрации города»: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>1. Утвердить административный регламент предоставления муници</w:t>
      </w:r>
      <w:r w:rsidR="00587EBF">
        <w:rPr>
          <w:rFonts w:eastAsia="Times New Roman" w:cs="Times New Roman"/>
          <w:szCs w:val="28"/>
          <w:lang w:eastAsia="ru-RU"/>
        </w:rPr>
        <w:t>-</w:t>
      </w:r>
      <w:r w:rsidRPr="00724F9D">
        <w:rPr>
          <w:rFonts w:eastAsia="Times New Roman" w:cs="Times New Roman"/>
          <w:szCs w:val="28"/>
          <w:lang w:eastAsia="ru-RU"/>
        </w:rPr>
        <w:t xml:space="preserve">пальной услуги «Передача в собственность граждан занимаемых ими жилых помещений жилищного фонда (приватизация жилищного фонда)» согласно </w:t>
      </w:r>
      <w:r w:rsidR="00587EBF">
        <w:rPr>
          <w:rFonts w:eastAsia="Times New Roman" w:cs="Times New Roman"/>
          <w:szCs w:val="28"/>
          <w:lang w:eastAsia="ru-RU"/>
        </w:rPr>
        <w:t>приложению.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2. Признать утратившими силу постановления Администрации города: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>- от 02.09.2019 № 6470 «Об утверждении административного регламента предоставления муниципальной услуги «</w:t>
      </w:r>
      <w:r w:rsidRPr="00724F9D">
        <w:rPr>
          <w:rFonts w:eastAsia="Times New Roman" w:cs="Times New Roman"/>
          <w:iCs/>
          <w:szCs w:val="28"/>
          <w:lang w:eastAsia="ru-RU"/>
        </w:rPr>
        <w:t xml:space="preserve">Бесплатная передача в собственность граждан Российской Федерации занимаемых ими жилых помещений </w:t>
      </w:r>
      <w:r>
        <w:rPr>
          <w:rFonts w:eastAsia="Times New Roman" w:cs="Times New Roman"/>
          <w:iCs/>
          <w:szCs w:val="28"/>
          <w:lang w:eastAsia="ru-RU"/>
        </w:rPr>
        <w:br/>
      </w:r>
      <w:r w:rsidRPr="00724F9D">
        <w:rPr>
          <w:rFonts w:eastAsia="Times New Roman" w:cs="Times New Roman"/>
          <w:iCs/>
          <w:szCs w:val="28"/>
          <w:lang w:eastAsia="ru-RU"/>
        </w:rPr>
        <w:t>в муниципальном жилищном фонде (приватизация жилых помещений)</w:t>
      </w:r>
      <w:r w:rsidRPr="00724F9D">
        <w:rPr>
          <w:rFonts w:eastAsia="Times New Roman" w:cs="Times New Roman"/>
          <w:szCs w:val="28"/>
          <w:lang w:eastAsia="ru-RU"/>
        </w:rPr>
        <w:t>»;</w:t>
      </w:r>
    </w:p>
    <w:p w:rsidR="00724F9D" w:rsidRPr="00724F9D" w:rsidRDefault="00724F9D" w:rsidP="00587EBF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>- от 29.05.2020 № 3506 «Об утверждении административного регламента предоставления муниципальной услуги «</w:t>
      </w:r>
      <w:r w:rsidRPr="00724F9D">
        <w:rPr>
          <w:rFonts w:eastAsia="Times New Roman" w:cs="Times New Roman"/>
          <w:iCs/>
          <w:szCs w:val="28"/>
          <w:lang w:eastAsia="ru-RU"/>
        </w:rPr>
        <w:t xml:space="preserve">Бесплатная передача в собственность граждан Российской Федерации занимаемых ими жилых помещений </w:t>
      </w:r>
      <w:r>
        <w:rPr>
          <w:rFonts w:eastAsia="Times New Roman" w:cs="Times New Roman"/>
          <w:iCs/>
          <w:szCs w:val="28"/>
          <w:lang w:eastAsia="ru-RU"/>
        </w:rPr>
        <w:br/>
      </w:r>
      <w:r w:rsidRPr="00724F9D">
        <w:rPr>
          <w:rFonts w:eastAsia="Times New Roman" w:cs="Times New Roman"/>
          <w:iCs/>
          <w:szCs w:val="28"/>
          <w:lang w:eastAsia="ru-RU"/>
        </w:rPr>
        <w:t>в муниципальном жилищном фонде (приватизация жилых помещений)</w:t>
      </w:r>
      <w:r w:rsidRPr="00724F9D">
        <w:rPr>
          <w:rFonts w:eastAsia="Times New Roman" w:cs="Times New Roman"/>
          <w:szCs w:val="28"/>
          <w:lang w:eastAsia="ru-RU"/>
        </w:rPr>
        <w:t>»;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>- от 31.05.</w:t>
      </w:r>
      <w:r>
        <w:rPr>
          <w:rFonts w:eastAsia="Times New Roman" w:cs="Times New Roman"/>
          <w:szCs w:val="28"/>
          <w:lang w:eastAsia="ru-RU"/>
        </w:rPr>
        <w:t xml:space="preserve">2021 </w:t>
      </w:r>
      <w:r w:rsidRPr="00724F9D">
        <w:rPr>
          <w:rFonts w:eastAsia="Times New Roman" w:cs="Times New Roman"/>
          <w:szCs w:val="28"/>
          <w:lang w:eastAsia="ru-RU"/>
        </w:rPr>
        <w:t xml:space="preserve">№ </w:t>
      </w:r>
      <w:r>
        <w:rPr>
          <w:rFonts w:eastAsia="Times New Roman" w:cs="Times New Roman"/>
          <w:szCs w:val="28"/>
          <w:lang w:eastAsia="ru-RU"/>
        </w:rPr>
        <w:t xml:space="preserve">4349 </w:t>
      </w:r>
      <w:r w:rsidRPr="00724F9D">
        <w:rPr>
          <w:rFonts w:eastAsia="Times New Roman" w:cs="Times New Roman"/>
          <w:szCs w:val="28"/>
          <w:lang w:eastAsia="ru-RU"/>
        </w:rPr>
        <w:t>«О внесении изменений в постановление Админ</w:t>
      </w:r>
      <w:r>
        <w:rPr>
          <w:rFonts w:eastAsia="Times New Roman" w:cs="Times New Roman"/>
          <w:szCs w:val="28"/>
          <w:lang w:eastAsia="ru-RU"/>
        </w:rPr>
        <w:t xml:space="preserve">истрации города от 02.09.2019 № </w:t>
      </w:r>
      <w:r w:rsidRPr="00724F9D">
        <w:rPr>
          <w:rFonts w:eastAsia="Times New Roman" w:cs="Times New Roman"/>
          <w:szCs w:val="28"/>
          <w:lang w:eastAsia="ru-RU"/>
        </w:rPr>
        <w:t>6470 «Об утверждении административного регламента предоставления муниципальной услуги «Бесплатная передача в собственность граждан Российской Федерации занимаемых ими жилых помещений в муниципальном жилищном фонде (приватизация жилых помещений)»;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 xml:space="preserve">- от 30.08.2021 № </w:t>
      </w:r>
      <w:r>
        <w:rPr>
          <w:rFonts w:eastAsia="Times New Roman" w:cs="Times New Roman"/>
          <w:szCs w:val="28"/>
          <w:lang w:eastAsia="ru-RU"/>
        </w:rPr>
        <w:t xml:space="preserve">7720 </w:t>
      </w:r>
      <w:r w:rsidRPr="00724F9D">
        <w:rPr>
          <w:rFonts w:eastAsia="Times New Roman" w:cs="Times New Roman"/>
          <w:szCs w:val="28"/>
          <w:lang w:eastAsia="ru-RU"/>
        </w:rPr>
        <w:t>«О внесении изменений в постановление Администрации города от 02.09.2019 № 6470 «Об утверждении административного регламента предоставления муниципальной услуги «Бесплатная передача в собственность граждан Российской Федерации занимаемых ими жилых помещений в муниципальном жилищном фонде (приватизация жилых помещений)»;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 xml:space="preserve">- от 27.09.2021 № </w:t>
      </w:r>
      <w:r>
        <w:rPr>
          <w:rFonts w:eastAsia="Times New Roman" w:cs="Times New Roman"/>
          <w:szCs w:val="28"/>
          <w:lang w:eastAsia="ru-RU"/>
        </w:rPr>
        <w:t xml:space="preserve">8469 </w:t>
      </w:r>
      <w:r w:rsidRPr="00724F9D">
        <w:rPr>
          <w:rFonts w:eastAsia="Times New Roman" w:cs="Times New Roman"/>
          <w:szCs w:val="28"/>
          <w:lang w:eastAsia="ru-RU"/>
        </w:rPr>
        <w:t>«О внесении изменения в некоторые муниципальные правовые акты»;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>- от 03.02.</w:t>
      </w:r>
      <w:r>
        <w:rPr>
          <w:rFonts w:eastAsia="Times New Roman" w:cs="Times New Roman"/>
          <w:szCs w:val="28"/>
          <w:lang w:eastAsia="ru-RU"/>
        </w:rPr>
        <w:t xml:space="preserve">2022 № 798 </w:t>
      </w:r>
      <w:r w:rsidRPr="00724F9D">
        <w:rPr>
          <w:rFonts w:eastAsia="Times New Roman" w:cs="Times New Roman"/>
          <w:szCs w:val="28"/>
          <w:lang w:eastAsia="ru-RU"/>
        </w:rPr>
        <w:t>«О внесении изменений в некоторые муниципальные правовые акты»</w:t>
      </w:r>
      <w:r w:rsidR="00587EBF">
        <w:rPr>
          <w:rFonts w:eastAsia="Times New Roman" w:cs="Times New Roman"/>
          <w:szCs w:val="28"/>
          <w:lang w:eastAsia="ru-RU"/>
        </w:rPr>
        <w:t>;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 xml:space="preserve">- </w:t>
      </w:r>
      <w:r w:rsidR="00587EBF">
        <w:rPr>
          <w:rFonts w:eastAsia="Times New Roman" w:cs="Times New Roman"/>
          <w:szCs w:val="28"/>
          <w:lang w:eastAsia="ru-RU"/>
        </w:rPr>
        <w:t xml:space="preserve">от 11.05.2022 № 3646 </w:t>
      </w:r>
      <w:r w:rsidRPr="00724F9D">
        <w:rPr>
          <w:rFonts w:eastAsia="Times New Roman" w:cs="Times New Roman"/>
          <w:szCs w:val="28"/>
          <w:lang w:eastAsia="ru-RU"/>
        </w:rPr>
        <w:t>«О внесении изменений в постановление Администрации горо</w:t>
      </w:r>
      <w:r w:rsidR="00587EBF">
        <w:rPr>
          <w:rFonts w:eastAsia="Times New Roman" w:cs="Times New Roman"/>
          <w:szCs w:val="28"/>
          <w:lang w:eastAsia="ru-RU"/>
        </w:rPr>
        <w:t xml:space="preserve">да от 02.09.2019 </w:t>
      </w:r>
      <w:r w:rsidRPr="00724F9D">
        <w:rPr>
          <w:rFonts w:eastAsia="Times New Roman" w:cs="Times New Roman"/>
          <w:szCs w:val="28"/>
          <w:lang w:eastAsia="ru-RU"/>
        </w:rPr>
        <w:t>№ 6470 «Об утверждении административного регламента предоставления муниципальной услуги «Бесплатная передача в собственность граждан Российской Федерации занимаемых ими жилых помещений в муниципальном жилищном фонде (приватизация жилых помещений)».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bookmarkStart w:id="4" w:name="sub_6"/>
      <w:r w:rsidRPr="00724F9D">
        <w:rPr>
          <w:rFonts w:eastAsia="Times New Roman" w:cs="Times New Roman"/>
          <w:szCs w:val="28"/>
          <w:lang w:eastAsia="ru-RU"/>
        </w:rPr>
        <w:t xml:space="preserve">3. Департаменту массовых коммуникаций и аналитики разместить настоящее постановление на официальном портале Администрации города: </w:t>
      </w:r>
      <w:hyperlink r:id="rId10" w:history="1">
        <w:r w:rsidRPr="00724F9D">
          <w:rPr>
            <w:rFonts w:eastAsia="Times New Roman" w:cs="Times New Roman"/>
            <w:szCs w:val="28"/>
            <w:lang w:eastAsia="ru-RU"/>
          </w:rPr>
          <w:t>www.admsurgut.ru</w:t>
        </w:r>
      </w:hyperlink>
      <w:r w:rsidRPr="00724F9D">
        <w:rPr>
          <w:rFonts w:eastAsia="Times New Roman" w:cs="Times New Roman"/>
          <w:szCs w:val="28"/>
          <w:lang w:eastAsia="ru-RU"/>
        </w:rPr>
        <w:t>.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bookmarkStart w:id="5" w:name="sub_3"/>
      <w:bookmarkEnd w:id="4"/>
      <w:r w:rsidRPr="00724F9D">
        <w:rPr>
          <w:rFonts w:eastAsia="Times New Roman" w:cs="Times New Roman"/>
          <w:szCs w:val="28"/>
          <w:lang w:eastAsia="ru-RU"/>
        </w:rPr>
        <w:t xml:space="preserve">4. Муниципальному казенному учреждению «Наш город» </w:t>
      </w:r>
      <w:hyperlink r:id="rId11" w:history="1">
        <w:r w:rsidRPr="00724F9D">
          <w:rPr>
            <w:rFonts w:eastAsia="Times New Roman" w:cs="Times New Roman"/>
            <w:szCs w:val="28"/>
            <w:lang w:eastAsia="ru-RU"/>
          </w:rPr>
          <w:t>опубликовать</w:t>
        </w:r>
      </w:hyperlink>
      <w:r w:rsidRPr="00724F9D">
        <w:rPr>
          <w:rFonts w:eastAsia="Times New Roman" w:cs="Times New Roman"/>
          <w:szCs w:val="28"/>
          <w:lang w:eastAsia="ru-RU"/>
        </w:rPr>
        <w:t xml:space="preserve"> настоящее постановление в газете «Сургутские ведомости».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bookmarkStart w:id="6" w:name="sub_4"/>
      <w:bookmarkEnd w:id="5"/>
      <w:r w:rsidRPr="00724F9D">
        <w:rPr>
          <w:rFonts w:eastAsia="Times New Roman" w:cs="Times New Roman"/>
          <w:szCs w:val="28"/>
          <w:lang w:eastAsia="ru-RU"/>
        </w:rPr>
        <w:t xml:space="preserve">5. Настоящее постановление вступает в силу после его </w:t>
      </w:r>
      <w:hyperlink r:id="rId12" w:history="1">
        <w:r w:rsidRPr="00724F9D">
          <w:rPr>
            <w:rFonts w:eastAsia="Times New Roman" w:cs="Times New Roman"/>
            <w:szCs w:val="28"/>
            <w:lang w:eastAsia="ru-RU"/>
          </w:rPr>
          <w:t>официального опубликования</w:t>
        </w:r>
      </w:hyperlink>
      <w:r w:rsidRPr="00724F9D">
        <w:rPr>
          <w:rFonts w:eastAsia="Times New Roman" w:cs="Times New Roman"/>
          <w:szCs w:val="28"/>
          <w:lang w:eastAsia="ru-RU"/>
        </w:rPr>
        <w:t>.</w:t>
      </w:r>
    </w:p>
    <w:p w:rsidR="00724F9D" w:rsidRPr="00724F9D" w:rsidRDefault="00724F9D" w:rsidP="00724F9D">
      <w:pPr>
        <w:ind w:right="141" w:firstLine="709"/>
        <w:jc w:val="both"/>
        <w:rPr>
          <w:rFonts w:eastAsia="Times New Roman" w:cs="Times New Roman"/>
          <w:szCs w:val="28"/>
          <w:lang w:eastAsia="ru-RU"/>
        </w:rPr>
      </w:pPr>
      <w:bookmarkStart w:id="7" w:name="sub_5"/>
      <w:bookmarkEnd w:id="6"/>
      <w:r w:rsidRPr="00724F9D">
        <w:rPr>
          <w:rFonts w:eastAsia="Times New Roman" w:cs="Times New Roman"/>
          <w:szCs w:val="28"/>
          <w:lang w:eastAsia="ru-RU"/>
        </w:rPr>
        <w:t>6. Контроль за выполнением постановления возложить на заместителя Главы города, курирующего сферу городского хозяйства, природопользования и экологии, управления земельными ресурсами городского округа и имуще</w:t>
      </w:r>
      <w:r w:rsidR="00587EBF">
        <w:rPr>
          <w:rFonts w:eastAsia="Times New Roman" w:cs="Times New Roman"/>
          <w:szCs w:val="28"/>
          <w:lang w:eastAsia="ru-RU"/>
        </w:rPr>
        <w:t>-</w:t>
      </w:r>
      <w:r w:rsidRPr="00724F9D">
        <w:rPr>
          <w:rFonts w:eastAsia="Times New Roman" w:cs="Times New Roman"/>
          <w:szCs w:val="28"/>
          <w:lang w:eastAsia="ru-RU"/>
        </w:rPr>
        <w:t>ством, находящимися в муниципальной собственности.</w:t>
      </w:r>
    </w:p>
    <w:bookmarkEnd w:id="7"/>
    <w:p w:rsidR="00587EBF" w:rsidRDefault="00587EBF" w:rsidP="00587EBF">
      <w:pPr>
        <w:jc w:val="both"/>
        <w:rPr>
          <w:rFonts w:eastAsia="Times New Roman" w:cs="Times New Roman"/>
          <w:szCs w:val="28"/>
          <w:lang w:eastAsia="ru-RU"/>
        </w:rPr>
      </w:pPr>
    </w:p>
    <w:p w:rsidR="00587EBF" w:rsidRDefault="00587EBF" w:rsidP="00587EBF">
      <w:pPr>
        <w:jc w:val="both"/>
        <w:rPr>
          <w:rFonts w:eastAsia="Times New Roman" w:cs="Times New Roman"/>
          <w:szCs w:val="28"/>
          <w:lang w:eastAsia="ru-RU"/>
        </w:rPr>
      </w:pPr>
    </w:p>
    <w:p w:rsidR="00587EBF" w:rsidRDefault="00587EBF" w:rsidP="00587EBF">
      <w:pPr>
        <w:jc w:val="both"/>
        <w:rPr>
          <w:rFonts w:eastAsia="Times New Roman" w:cs="Times New Roman"/>
          <w:szCs w:val="28"/>
          <w:lang w:eastAsia="ru-RU"/>
        </w:rPr>
      </w:pPr>
    </w:p>
    <w:p w:rsidR="00587EBF" w:rsidRDefault="00587EBF" w:rsidP="00587EBF">
      <w:pPr>
        <w:jc w:val="both"/>
        <w:rPr>
          <w:rFonts w:eastAsia="Times New Roman" w:cs="Times New Roman"/>
          <w:szCs w:val="28"/>
          <w:lang w:eastAsia="ru-RU"/>
        </w:rPr>
      </w:pPr>
    </w:p>
    <w:p w:rsidR="00587EBF" w:rsidRDefault="00587EBF" w:rsidP="00587EBF">
      <w:pPr>
        <w:jc w:val="both"/>
        <w:rPr>
          <w:rFonts w:eastAsia="Times New Roman" w:cs="Times New Roman"/>
          <w:szCs w:val="28"/>
          <w:lang w:eastAsia="ru-RU"/>
        </w:rPr>
      </w:pPr>
    </w:p>
    <w:p w:rsidR="00587EBF" w:rsidRDefault="00724F9D" w:rsidP="00587EBF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724F9D">
        <w:rPr>
          <w:rFonts w:eastAsia="Times New Roman" w:cs="Times New Roman"/>
          <w:szCs w:val="28"/>
          <w:lang w:eastAsia="ru-RU"/>
        </w:rPr>
        <w:t xml:space="preserve">Глава города                                                                                               </w:t>
      </w:r>
      <w:r w:rsidR="00587EBF">
        <w:rPr>
          <w:rFonts w:eastAsia="Times New Roman" w:cs="Times New Roman"/>
          <w:szCs w:val="28"/>
          <w:lang w:eastAsia="ru-RU"/>
        </w:rPr>
        <w:t xml:space="preserve">  </w:t>
      </w:r>
      <w:r w:rsidRPr="00724F9D">
        <w:rPr>
          <w:rFonts w:eastAsia="Times New Roman" w:cs="Times New Roman"/>
          <w:szCs w:val="28"/>
          <w:lang w:eastAsia="ru-RU"/>
        </w:rPr>
        <w:t>А.С. Филатов</w:t>
      </w:r>
    </w:p>
    <w:p w:rsidR="00587EBF" w:rsidRPr="00587EBF" w:rsidRDefault="00587EBF" w:rsidP="00587EBF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sectPr w:rsidR="00587EBF" w:rsidRPr="00587EBF" w:rsidSect="00587EBF">
      <w:headerReference w:type="default" r:id="rId13"/>
      <w:pgSz w:w="11906" w:h="16838"/>
      <w:pgMar w:top="1134" w:right="567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644" w:rsidRDefault="00BC7644">
      <w:r>
        <w:separator/>
      </w:r>
    </w:p>
  </w:endnote>
  <w:endnote w:type="continuationSeparator" w:id="0">
    <w:p w:rsidR="00BC7644" w:rsidRDefault="00BC7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644" w:rsidRDefault="00BC7644">
      <w:r>
        <w:separator/>
      </w:r>
    </w:p>
  </w:footnote>
  <w:footnote w:type="continuationSeparator" w:id="0">
    <w:p w:rsidR="00BC7644" w:rsidRDefault="00BC76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87489568"/>
      <w:docPartObj>
        <w:docPartGallery w:val="Page Numbers (Top of Page)"/>
        <w:docPartUnique/>
      </w:docPartObj>
    </w:sdtPr>
    <w:sdtEndPr/>
    <w:sdtContent>
      <w:p w:rsidR="001E6248" w:rsidRPr="00587EBF" w:rsidRDefault="00587EBF" w:rsidP="001E6248">
        <w:pPr>
          <w:pStyle w:val="a4"/>
          <w:jc w:val="center"/>
          <w:rPr>
            <w:sz w:val="20"/>
            <w:szCs w:val="20"/>
          </w:rPr>
        </w:pPr>
        <w:r w:rsidRPr="00587EBF">
          <w:rPr>
            <w:sz w:val="20"/>
            <w:szCs w:val="20"/>
          </w:rPr>
          <w:t>2</w:t>
        </w:r>
        <w:r w:rsidR="006D550F" w:rsidRPr="00587EBF">
          <w:rPr>
            <w:sz w:val="20"/>
            <w:szCs w:val="20"/>
          </w:rPr>
          <w:fldChar w:fldCharType="begin"/>
        </w:r>
        <w:r w:rsidR="006D550F" w:rsidRPr="00587EBF">
          <w:rPr>
            <w:sz w:val="20"/>
            <w:szCs w:val="20"/>
          </w:rPr>
          <w:instrText xml:space="preserve"> </w:instrText>
        </w:r>
        <w:r w:rsidR="006D550F" w:rsidRPr="00587EBF">
          <w:rPr>
            <w:sz w:val="20"/>
            <w:szCs w:val="20"/>
            <w:lang w:val="en-US"/>
          </w:rPr>
          <w:instrText xml:space="preserve">IF </w:instrText>
        </w:r>
        <w:r w:rsidR="006D550F" w:rsidRPr="00587EBF">
          <w:rPr>
            <w:rStyle w:val="a8"/>
            <w:sz w:val="20"/>
            <w:szCs w:val="20"/>
          </w:rPr>
          <w:fldChar w:fldCharType="begin"/>
        </w:r>
        <w:r w:rsidR="006D550F" w:rsidRPr="00587EBF">
          <w:rPr>
            <w:rStyle w:val="a8"/>
            <w:sz w:val="20"/>
            <w:szCs w:val="20"/>
          </w:rPr>
          <w:instrText xml:space="preserve"> NUMPAGES </w:instrText>
        </w:r>
        <w:r w:rsidR="006D550F" w:rsidRPr="00587EBF">
          <w:rPr>
            <w:rStyle w:val="a8"/>
            <w:sz w:val="20"/>
            <w:szCs w:val="20"/>
          </w:rPr>
          <w:fldChar w:fldCharType="separate"/>
        </w:r>
        <w:r w:rsidR="00D86452">
          <w:rPr>
            <w:rStyle w:val="a8"/>
            <w:noProof/>
            <w:sz w:val="20"/>
            <w:szCs w:val="20"/>
          </w:rPr>
          <w:instrText>2</w:instrText>
        </w:r>
        <w:r w:rsidR="006D550F" w:rsidRPr="00587EBF">
          <w:rPr>
            <w:rStyle w:val="a8"/>
            <w:sz w:val="20"/>
            <w:szCs w:val="20"/>
          </w:rPr>
          <w:fldChar w:fldCharType="end"/>
        </w:r>
        <w:r w:rsidR="006D550F" w:rsidRPr="00587EBF">
          <w:rPr>
            <w:sz w:val="20"/>
            <w:szCs w:val="20"/>
            <w:lang w:val="en-US"/>
          </w:rPr>
          <w:instrText xml:space="preserve"> &lt;= 2 "" "</w:instrText>
        </w:r>
        <w:r w:rsidR="006D550F" w:rsidRPr="00587EBF">
          <w:rPr>
            <w:sz w:val="20"/>
            <w:szCs w:val="20"/>
            <w:lang w:val="en-US"/>
          </w:rPr>
          <w:fldChar w:fldCharType="begin"/>
        </w:r>
        <w:r w:rsidR="006D550F" w:rsidRPr="00587EBF">
          <w:rPr>
            <w:sz w:val="20"/>
            <w:szCs w:val="20"/>
            <w:lang w:val="en-US"/>
          </w:rPr>
          <w:instrText xml:space="preserve"> IF </w:instrText>
        </w:r>
        <w:r w:rsidR="006D550F" w:rsidRPr="00587EBF">
          <w:rPr>
            <w:sz w:val="20"/>
            <w:szCs w:val="20"/>
            <w:lang w:val="en-US"/>
          </w:rPr>
          <w:fldChar w:fldCharType="begin"/>
        </w:r>
        <w:r w:rsidR="006D550F" w:rsidRPr="00587EBF">
          <w:rPr>
            <w:sz w:val="20"/>
            <w:szCs w:val="20"/>
            <w:lang w:val="en-US"/>
          </w:rPr>
          <w:instrText xml:space="preserve"> PAGE </w:instrText>
        </w:r>
        <w:r w:rsidR="006D550F" w:rsidRPr="00587EBF">
          <w:rPr>
            <w:sz w:val="20"/>
            <w:szCs w:val="20"/>
            <w:lang w:val="en-US"/>
          </w:rPr>
          <w:fldChar w:fldCharType="separate"/>
        </w:r>
        <w:r w:rsidR="006D550F" w:rsidRPr="00587EBF">
          <w:rPr>
            <w:noProof/>
            <w:sz w:val="20"/>
            <w:szCs w:val="20"/>
            <w:lang w:val="en-US"/>
          </w:rPr>
          <w:instrText>2</w:instrText>
        </w:r>
        <w:r w:rsidR="006D550F" w:rsidRPr="00587EBF">
          <w:rPr>
            <w:sz w:val="20"/>
            <w:szCs w:val="20"/>
            <w:lang w:val="en-US"/>
          </w:rPr>
          <w:fldChar w:fldCharType="end"/>
        </w:r>
        <w:r w:rsidR="006D550F" w:rsidRPr="00587EBF">
          <w:rPr>
            <w:sz w:val="20"/>
            <w:szCs w:val="20"/>
            <w:lang w:val="en-US"/>
          </w:rPr>
          <w:instrText xml:space="preserve"> = 1 "" </w:instrText>
        </w:r>
        <w:r w:rsidR="006D550F" w:rsidRPr="00587EBF">
          <w:rPr>
            <w:sz w:val="20"/>
            <w:szCs w:val="20"/>
            <w:lang w:val="en-US"/>
          </w:rPr>
          <w:fldChar w:fldCharType="begin"/>
        </w:r>
        <w:r w:rsidR="006D550F" w:rsidRPr="00587EBF">
          <w:rPr>
            <w:sz w:val="20"/>
            <w:szCs w:val="20"/>
            <w:lang w:val="en-US"/>
          </w:rPr>
          <w:instrText xml:space="preserve"> PAGE </w:instrText>
        </w:r>
        <w:r w:rsidR="006D550F" w:rsidRPr="00587EBF">
          <w:rPr>
            <w:sz w:val="20"/>
            <w:szCs w:val="20"/>
            <w:lang w:val="en-US"/>
          </w:rPr>
          <w:fldChar w:fldCharType="separate"/>
        </w:r>
        <w:r w:rsidR="006D550F" w:rsidRPr="00587EBF">
          <w:rPr>
            <w:noProof/>
            <w:sz w:val="20"/>
            <w:szCs w:val="20"/>
            <w:lang w:val="en-US"/>
          </w:rPr>
          <w:instrText>2</w:instrText>
        </w:r>
        <w:r w:rsidR="006D550F" w:rsidRPr="00587EBF">
          <w:rPr>
            <w:sz w:val="20"/>
            <w:szCs w:val="20"/>
            <w:lang w:val="en-US"/>
          </w:rPr>
          <w:fldChar w:fldCharType="end"/>
        </w:r>
        <w:r w:rsidR="006D550F" w:rsidRPr="00587EBF">
          <w:rPr>
            <w:sz w:val="20"/>
            <w:szCs w:val="20"/>
            <w:lang w:val="en-US"/>
          </w:rPr>
          <w:fldChar w:fldCharType="separate"/>
        </w:r>
        <w:r w:rsidR="006D550F" w:rsidRPr="00587EBF">
          <w:rPr>
            <w:noProof/>
            <w:sz w:val="20"/>
            <w:szCs w:val="20"/>
            <w:lang w:val="en-US"/>
          </w:rPr>
          <w:instrText>2</w:instrText>
        </w:r>
        <w:r w:rsidR="006D550F" w:rsidRPr="00587EBF">
          <w:rPr>
            <w:sz w:val="20"/>
            <w:szCs w:val="20"/>
            <w:lang w:val="en-US"/>
          </w:rPr>
          <w:fldChar w:fldCharType="end"/>
        </w:r>
        <w:r w:rsidR="006D550F" w:rsidRPr="00587EBF">
          <w:rPr>
            <w:sz w:val="20"/>
            <w:szCs w:val="20"/>
            <w:lang w:val="en-US"/>
          </w:rPr>
          <w:instrText>"</w:instrText>
        </w:r>
        <w:r w:rsidR="006D550F" w:rsidRPr="00587EBF">
          <w:rPr>
            <w:sz w:val="20"/>
            <w:szCs w:val="20"/>
          </w:rPr>
          <w:fldChar w:fldCharType="end"/>
        </w:r>
      </w:p>
    </w:sdtContent>
  </w:sdt>
  <w:p w:rsidR="001E6248" w:rsidRDefault="00BC764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F9D"/>
    <w:rsid w:val="001766E8"/>
    <w:rsid w:val="001E2299"/>
    <w:rsid w:val="00502BA3"/>
    <w:rsid w:val="00587EBF"/>
    <w:rsid w:val="00594332"/>
    <w:rsid w:val="006D550F"/>
    <w:rsid w:val="00724F9D"/>
    <w:rsid w:val="007A1788"/>
    <w:rsid w:val="00962AB1"/>
    <w:rsid w:val="009B1294"/>
    <w:rsid w:val="00AB0CCA"/>
    <w:rsid w:val="00BC7644"/>
    <w:rsid w:val="00BD3DDC"/>
    <w:rsid w:val="00D8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06443-F781-498E-A08F-7CE3E1F4F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BA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24F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724F9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24F9D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724F9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24F9D"/>
    <w:rPr>
      <w:rFonts w:ascii="Times New Roman" w:hAnsi="Times New Roman"/>
      <w:sz w:val="28"/>
    </w:rPr>
  </w:style>
  <w:style w:type="character" w:styleId="a8">
    <w:name w:val="page number"/>
    <w:basedOn w:val="a0"/>
    <w:rsid w:val="00724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://mobileonline.garant.ru/document/redirect/405342482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http://mobileonline.garant.ru/document/redirect/405342482/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mobileonline.garant.ru/document/redirect/29109202/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mobileonline.garant.ru/document/redirect/29107763/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Прокофьева Алина Сергеевна</dc:creator>
  <cp:keywords/>
  <dc:description/>
  <cp:lastModifiedBy>Киселева Юлия Владимировна</cp:lastModifiedBy>
  <cp:revision>1</cp:revision>
  <cp:lastPrinted>2022-12-23T04:13:00Z</cp:lastPrinted>
  <dcterms:created xsi:type="dcterms:W3CDTF">2022-12-30T10:02:00Z</dcterms:created>
  <dcterms:modified xsi:type="dcterms:W3CDTF">2022-12-30T10:02:00Z</dcterms:modified>
</cp:coreProperties>
</file>