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8734F" w:rsidRPr="0028734F">
        <w:rPr>
          <w:rFonts w:ascii="Times New Roman" w:eastAsia="Calibri" w:hAnsi="Times New Roman"/>
          <w:sz w:val="28"/>
          <w:szCs w:val="28"/>
        </w:rPr>
        <w:t>Акционерное общество Специализированный застройщик «Домостроительный комбинат-1»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28734F">
      <w:pPr>
        <w:pStyle w:val="a3"/>
        <w:numPr>
          <w:ilvl w:val="0"/>
          <w:numId w:val="3"/>
        </w:numPr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28734F" w:rsidRPr="0028734F">
        <w:t>город Сургут, микрорайон 39</w:t>
      </w:r>
      <w:r w:rsidR="00217D5D" w:rsidRPr="0014788C">
        <w:t>;</w:t>
      </w:r>
    </w:p>
    <w:p w:rsidR="0014788C" w:rsidRDefault="003C0635" w:rsidP="0028734F">
      <w:pPr>
        <w:pStyle w:val="a3"/>
        <w:numPr>
          <w:ilvl w:val="0"/>
          <w:numId w:val="3"/>
        </w:numPr>
        <w:jc w:val="both"/>
      </w:pPr>
      <w:r w:rsidRPr="0014788C">
        <w:t>кадастровый номер –</w:t>
      </w:r>
      <w:r w:rsidR="00ED1744" w:rsidRPr="0014788C">
        <w:t xml:space="preserve"> </w:t>
      </w:r>
      <w:r w:rsidR="0028734F" w:rsidRPr="0028734F">
        <w:t>86:10:0101025:2897</w:t>
      </w:r>
      <w:r w:rsidRPr="0014788C">
        <w:t>;</w:t>
      </w:r>
    </w:p>
    <w:p w:rsidR="0014788C" w:rsidRDefault="003C0635" w:rsidP="00AD5588">
      <w:pPr>
        <w:pStyle w:val="a3"/>
        <w:numPr>
          <w:ilvl w:val="0"/>
          <w:numId w:val="3"/>
        </w:numPr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28734F">
        <w:t>150</w:t>
      </w:r>
      <w:r w:rsidR="0014788C" w:rsidRPr="0014788C">
        <w:t xml:space="preserve">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28734F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28734F" w:rsidRPr="0028734F">
        <w:t>Ж.4 «Зона застройки многоэтажными жилыми домами»</w:t>
      </w:r>
      <w:r w:rsidR="0028734F">
        <w:t>;</w:t>
      </w:r>
    </w:p>
    <w:p w:rsidR="00AD5588" w:rsidRPr="00AD5588" w:rsidRDefault="003C0635" w:rsidP="0028734F">
      <w:pPr>
        <w:pStyle w:val="a3"/>
        <w:numPr>
          <w:ilvl w:val="0"/>
          <w:numId w:val="3"/>
        </w:numPr>
        <w:tabs>
          <w:tab w:val="left" w:pos="1276"/>
        </w:tabs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28734F" w:rsidRPr="0028734F">
        <w:t>Коммунальное обслуживание. Код 3.1</w:t>
      </w:r>
      <w:r w:rsidR="005F08D9" w:rsidRPr="0014788C">
        <w:t>;</w:t>
      </w:r>
    </w:p>
    <w:p w:rsidR="0028734F" w:rsidRDefault="003C0635" w:rsidP="0028734F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  <w:rPr>
          <w:rFonts w:eastAsia="Calibri"/>
        </w:rPr>
      </w:pPr>
      <w:r w:rsidRPr="00AD5588">
        <w:rPr>
          <w:rFonts w:eastAsia="Calibri"/>
        </w:rPr>
        <w:t>основания пользования земельным участком –</w:t>
      </w:r>
      <w:r w:rsidR="000409AC" w:rsidRPr="00AD5588">
        <w:rPr>
          <w:rFonts w:eastAsia="Calibri"/>
        </w:rPr>
        <w:t xml:space="preserve"> </w:t>
      </w:r>
      <w:r w:rsidR="0028734F" w:rsidRPr="0028734F">
        <w:rPr>
          <w:rFonts w:eastAsia="Calibri"/>
        </w:rPr>
        <w:t xml:space="preserve">договор аренды </w:t>
      </w:r>
      <w:r w:rsidR="0028734F">
        <w:rPr>
          <w:rFonts w:eastAsia="Calibri"/>
        </w:rPr>
        <w:br/>
      </w:r>
      <w:r w:rsidR="0028734F" w:rsidRPr="0028734F">
        <w:rPr>
          <w:rFonts w:eastAsia="Calibri"/>
        </w:rPr>
        <w:t>от 17.09.2020 № 144</w:t>
      </w:r>
      <w:r w:rsidR="0028734F">
        <w:rPr>
          <w:rFonts w:eastAsia="Calibri"/>
        </w:rPr>
        <w:t>,</w:t>
      </w:r>
      <w:r w:rsidR="0028734F" w:rsidRPr="0028734F">
        <w:rPr>
          <w:rFonts w:eastAsia="Calibri"/>
        </w:rPr>
        <w:t xml:space="preserve"> сроком до 03.08.2026</w:t>
      </w:r>
      <w:r w:rsidR="000409AC" w:rsidRPr="0028734F">
        <w:rPr>
          <w:rFonts w:eastAsia="Calibri"/>
        </w:rPr>
        <w:t>;</w:t>
      </w:r>
    </w:p>
    <w:p w:rsidR="0028734F" w:rsidRPr="0028734F" w:rsidRDefault="0028734F" w:rsidP="0028734F">
      <w:pPr>
        <w:pStyle w:val="a3"/>
        <w:numPr>
          <w:ilvl w:val="0"/>
          <w:numId w:val="3"/>
        </w:numPr>
        <w:tabs>
          <w:tab w:val="left" w:pos="568"/>
        </w:tabs>
        <w:contextualSpacing/>
        <w:jc w:val="both"/>
        <w:rPr>
          <w:rFonts w:eastAsia="Calibri"/>
        </w:rPr>
      </w:pPr>
      <w:r>
        <w:t>н</w:t>
      </w:r>
      <w:r w:rsidRPr="0028734F">
        <w:t>а земельном участке отсутствуют объекты недвижимого имущества.</w:t>
      </w:r>
    </w:p>
    <w:p w:rsidR="000209C9" w:rsidRPr="0028734F" w:rsidRDefault="003C0635" w:rsidP="002873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34F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28734F">
        <w:rPr>
          <w:rFonts w:ascii="Times New Roman" w:hAnsi="Times New Roman" w:cs="Times New Roman"/>
          <w:sz w:val="28"/>
          <w:szCs w:val="28"/>
        </w:rPr>
        <w:t xml:space="preserve"> </w:t>
      </w:r>
      <w:r w:rsidR="0028734F" w:rsidRPr="0028734F">
        <w:rPr>
          <w:rFonts w:ascii="Times New Roman" w:hAnsi="Times New Roman" w:cs="Times New Roman"/>
          <w:sz w:val="28"/>
          <w:szCs w:val="28"/>
        </w:rPr>
        <w:t>коммунальное обслуживание (код 3.1)</w:t>
      </w:r>
      <w:r w:rsidR="00841249" w:rsidRPr="0028734F">
        <w:rPr>
          <w:rFonts w:ascii="Times New Roman" w:hAnsi="Times New Roman" w:cs="Times New Roman"/>
          <w:sz w:val="28"/>
          <w:szCs w:val="28"/>
        </w:rPr>
        <w:t>.</w:t>
      </w:r>
    </w:p>
    <w:p w:rsidR="003C0635" w:rsidRPr="00DA37FD" w:rsidRDefault="003C0635" w:rsidP="002873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28734F" w:rsidRPr="0028734F">
        <w:rPr>
          <w:rFonts w:ascii="Times New Roman" w:hAnsi="Times New Roman"/>
          <w:sz w:val="28"/>
          <w:szCs w:val="28"/>
        </w:rPr>
        <w:t>строительств</w:t>
      </w:r>
      <w:r w:rsidR="0028734F">
        <w:rPr>
          <w:rFonts w:ascii="Times New Roman" w:hAnsi="Times New Roman"/>
          <w:sz w:val="28"/>
          <w:szCs w:val="28"/>
        </w:rPr>
        <w:t>о</w:t>
      </w:r>
      <w:r w:rsidR="0028734F" w:rsidRPr="0028734F">
        <w:rPr>
          <w:rFonts w:ascii="Times New Roman" w:hAnsi="Times New Roman"/>
          <w:sz w:val="28"/>
          <w:szCs w:val="28"/>
        </w:rPr>
        <w:t xml:space="preserve"> трансформаторной подстанции на земельном участке с кадастровым номером 86:10:0101025:2897</w:t>
      </w:r>
      <w:r w:rsidR="0028734F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3C0635" w:rsidRPr="00DA37FD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8734F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A3A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78</cp:revision>
  <cp:lastPrinted>2020-05-19T09:30:00Z</cp:lastPrinted>
  <dcterms:created xsi:type="dcterms:W3CDTF">2023-08-02T09:00:00Z</dcterms:created>
  <dcterms:modified xsi:type="dcterms:W3CDTF">2024-08-06T12:21:00Z</dcterms:modified>
</cp:coreProperties>
</file>