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BE1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673996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AB0B52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F26C91" w:rsidRPr="00AB0B52">
        <w:rPr>
          <w:rFonts w:ascii="Times New Roman" w:hAnsi="Times New Roman" w:cs="Times New Roman"/>
          <w:sz w:val="28"/>
          <w:szCs w:val="28"/>
        </w:rPr>
        <w:t>Горремстрой</w:t>
      </w:r>
      <w:proofErr w:type="spellEnd"/>
      <w:r w:rsidR="00F26C91" w:rsidRPr="00AB0B52">
        <w:rPr>
          <w:rFonts w:ascii="Times New Roman" w:hAnsi="Times New Roman" w:cs="Times New Roman"/>
          <w:sz w:val="28"/>
          <w:szCs w:val="28"/>
        </w:rPr>
        <w:t>»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17D5D" w:rsidRPr="00673996" w:rsidRDefault="003C0635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r w:rsidR="005C483B" w:rsidRPr="008D28A9">
        <w:rPr>
          <w:rFonts w:ascii="Times New Roman" w:hAnsi="Times New Roman" w:cs="Times New Roman"/>
          <w:sz w:val="28"/>
          <w:szCs w:val="28"/>
        </w:rPr>
        <w:t>–</w:t>
      </w:r>
      <w:r w:rsidR="00217D5D" w:rsidRPr="00673996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 xml:space="preserve">город Сургут, </w:t>
      </w:r>
      <w:r w:rsidR="0012313C">
        <w:rPr>
          <w:rFonts w:ascii="Times New Roman" w:hAnsi="Times New Roman" w:cs="Times New Roman"/>
          <w:sz w:val="28"/>
          <w:szCs w:val="28"/>
        </w:rPr>
        <w:t xml:space="preserve">Северный промрайон, </w:t>
      </w:r>
      <w:r w:rsidR="00F26C91" w:rsidRPr="00F26C91">
        <w:rPr>
          <w:rFonts w:ascii="Times New Roman" w:hAnsi="Times New Roman" w:cs="Times New Roman"/>
          <w:sz w:val="28"/>
          <w:szCs w:val="28"/>
        </w:rPr>
        <w:t xml:space="preserve">шоссе </w:t>
      </w:r>
      <w:proofErr w:type="spellStart"/>
      <w:r w:rsidR="00F26C91" w:rsidRPr="00F26C91">
        <w:rPr>
          <w:rFonts w:ascii="Times New Roman" w:hAnsi="Times New Roman" w:cs="Times New Roman"/>
          <w:sz w:val="28"/>
          <w:szCs w:val="28"/>
        </w:rPr>
        <w:t>Нефтеюганское</w:t>
      </w:r>
      <w:proofErr w:type="spellEnd"/>
      <w:r w:rsidR="0012313C">
        <w:rPr>
          <w:rFonts w:ascii="Times New Roman" w:hAnsi="Times New Roman" w:cs="Times New Roman"/>
          <w:sz w:val="28"/>
          <w:szCs w:val="28"/>
        </w:rPr>
        <w:t>, 21;</w:t>
      </w:r>
    </w:p>
    <w:p w:rsidR="003C0635" w:rsidRPr="00ED1744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12313C" w:rsidRPr="0012313C">
        <w:rPr>
          <w:rFonts w:ascii="Times New Roman" w:hAnsi="Times New Roman" w:cs="Times New Roman"/>
          <w:sz w:val="28"/>
          <w:szCs w:val="28"/>
        </w:rPr>
        <w:t>86:10:0101122:25</w:t>
      </w:r>
      <w:r w:rsidRPr="00ED1744">
        <w:rPr>
          <w:rFonts w:ascii="Times New Roman" w:hAnsi="Times New Roman" w:cs="Times New Roman"/>
          <w:sz w:val="28"/>
          <w:szCs w:val="28"/>
        </w:rPr>
        <w:t>;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12313C">
        <w:rPr>
          <w:rFonts w:ascii="Times New Roman" w:hAnsi="Times New Roman" w:cs="Times New Roman"/>
          <w:sz w:val="28"/>
          <w:szCs w:val="28"/>
        </w:rPr>
        <w:t>2 508</w:t>
      </w:r>
      <w:r w:rsidR="00ED1744" w:rsidRP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8D28A9" w:rsidRPr="00ED1744">
        <w:rPr>
          <w:rFonts w:ascii="Times New Roman" w:hAnsi="Times New Roman" w:cs="Times New Roman"/>
          <w:sz w:val="28"/>
          <w:szCs w:val="28"/>
        </w:rPr>
        <w:t>кв</w:t>
      </w:r>
      <w:r w:rsidR="008D28A9" w:rsidRPr="008D28A9">
        <w:rPr>
          <w:rFonts w:ascii="Times New Roman" w:hAnsi="Times New Roman" w:cs="Times New Roman"/>
          <w:sz w:val="28"/>
          <w:szCs w:val="28"/>
        </w:rPr>
        <w:t>. метров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673996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A03">
        <w:rPr>
          <w:rFonts w:ascii="Times New Roman" w:hAnsi="Times New Roman" w:cs="Times New Roman"/>
          <w:sz w:val="28"/>
          <w:szCs w:val="28"/>
        </w:rPr>
        <w:t>-</w:t>
      </w:r>
      <w:r w:rsidR="00AB0B52">
        <w:rPr>
          <w:rFonts w:ascii="Times New Roman" w:hAnsi="Times New Roman" w:cs="Times New Roman"/>
          <w:sz w:val="28"/>
          <w:szCs w:val="28"/>
        </w:rPr>
        <w:t xml:space="preserve"> </w:t>
      </w:r>
      <w:r w:rsidR="003C0635" w:rsidRPr="00957A0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957A03" w:rsidRPr="00957A03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>ОД.3 «Зона размещения объектов торгового назначения                       и общественного питания»</w:t>
      </w:r>
      <w:r w:rsidR="00E31257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F26C91" w:rsidRDefault="003C0635" w:rsidP="00123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C91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D830DB" w:rsidRPr="00F26C91">
        <w:rPr>
          <w:rFonts w:ascii="Times New Roman" w:hAnsi="Times New Roman" w:cs="Times New Roman"/>
          <w:sz w:val="28"/>
          <w:szCs w:val="28"/>
        </w:rPr>
        <w:t xml:space="preserve"> </w:t>
      </w:r>
      <w:r w:rsidR="0012313C" w:rsidRPr="0012313C">
        <w:rPr>
          <w:rFonts w:ascii="Times New Roman" w:hAnsi="Times New Roman" w:cs="Times New Roman"/>
          <w:sz w:val="28"/>
          <w:szCs w:val="28"/>
        </w:rPr>
        <w:t>под комплекс зданий: административно-бытовой корпус, сооружение 1- котельную,</w:t>
      </w:r>
      <w:r w:rsidR="0012313C">
        <w:rPr>
          <w:rFonts w:ascii="Times New Roman" w:hAnsi="Times New Roman" w:cs="Times New Roman"/>
          <w:sz w:val="28"/>
          <w:szCs w:val="28"/>
        </w:rPr>
        <w:t xml:space="preserve"> сооружение </w:t>
      </w:r>
      <w:r w:rsidR="005825B5">
        <w:rPr>
          <w:rFonts w:ascii="Times New Roman" w:hAnsi="Times New Roman" w:cs="Times New Roman"/>
          <w:sz w:val="28"/>
          <w:szCs w:val="28"/>
        </w:rPr>
        <w:br/>
      </w:r>
      <w:r w:rsidR="0012313C">
        <w:rPr>
          <w:rFonts w:ascii="Times New Roman" w:hAnsi="Times New Roman" w:cs="Times New Roman"/>
          <w:sz w:val="28"/>
          <w:szCs w:val="28"/>
        </w:rPr>
        <w:t>2-</w:t>
      </w:r>
      <w:r w:rsidR="0012313C" w:rsidRPr="0012313C">
        <w:rPr>
          <w:rFonts w:ascii="Times New Roman" w:hAnsi="Times New Roman" w:cs="Times New Roman"/>
          <w:sz w:val="28"/>
          <w:szCs w:val="28"/>
        </w:rPr>
        <w:t>столярный цех, сооружение 3- лесопильный цех, автономная газовая водогрейная котельная, сооружение 4</w:t>
      </w:r>
      <w:r w:rsidR="0012313C">
        <w:rPr>
          <w:rFonts w:ascii="Times New Roman" w:hAnsi="Times New Roman" w:cs="Times New Roman"/>
          <w:sz w:val="28"/>
          <w:szCs w:val="28"/>
        </w:rPr>
        <w:t xml:space="preserve"> </w:t>
      </w:r>
      <w:r w:rsidR="0012313C" w:rsidRPr="0012313C">
        <w:rPr>
          <w:rFonts w:ascii="Times New Roman" w:hAnsi="Times New Roman" w:cs="Times New Roman"/>
          <w:sz w:val="28"/>
          <w:szCs w:val="28"/>
        </w:rPr>
        <w:t>-</w:t>
      </w:r>
      <w:r w:rsidR="0012313C">
        <w:rPr>
          <w:rFonts w:ascii="Times New Roman" w:hAnsi="Times New Roman" w:cs="Times New Roman"/>
          <w:sz w:val="28"/>
          <w:szCs w:val="28"/>
        </w:rPr>
        <w:t xml:space="preserve"> </w:t>
      </w:r>
      <w:r w:rsidR="0012313C" w:rsidRPr="0012313C">
        <w:rPr>
          <w:rFonts w:ascii="Times New Roman" w:hAnsi="Times New Roman" w:cs="Times New Roman"/>
          <w:sz w:val="28"/>
          <w:szCs w:val="28"/>
        </w:rPr>
        <w:t>гараж №1, сооружение 5- гараж №2, теплый склад, сооружен</w:t>
      </w:r>
      <w:r w:rsidR="005F08D9" w:rsidRPr="00F26C91">
        <w:rPr>
          <w:rFonts w:ascii="Times New Roman" w:hAnsi="Times New Roman" w:cs="Times New Roman"/>
          <w:sz w:val="28"/>
          <w:szCs w:val="28"/>
        </w:rPr>
        <w:t>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B52">
        <w:rPr>
          <w:rFonts w:ascii="Times New Roman" w:hAnsi="Times New Roman" w:cs="Times New Roman"/>
          <w:sz w:val="28"/>
          <w:szCs w:val="28"/>
        </w:rPr>
        <w:t>-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996">
        <w:rPr>
          <w:rFonts w:ascii="Times New Roman" w:hAnsi="Times New Roman" w:cs="Times New Roman"/>
          <w:sz w:val="28"/>
          <w:szCs w:val="28"/>
        </w:rPr>
        <w:t xml:space="preserve">находится в </w:t>
      </w:r>
      <w:r w:rsidR="005825B5">
        <w:rPr>
          <w:rFonts w:ascii="Times New Roman" w:hAnsi="Times New Roman" w:cs="Times New Roman"/>
          <w:sz w:val="28"/>
          <w:szCs w:val="28"/>
        </w:rPr>
        <w:t>общей долевой</w:t>
      </w:r>
      <w:r w:rsidR="0012313C">
        <w:rPr>
          <w:rFonts w:ascii="Times New Roman" w:hAnsi="Times New Roman" w:cs="Times New Roman"/>
          <w:sz w:val="28"/>
          <w:szCs w:val="28"/>
        </w:rPr>
        <w:t xml:space="preserve"> </w:t>
      </w:r>
      <w:r w:rsidR="00AB0B52">
        <w:rPr>
          <w:rFonts w:ascii="Times New Roman" w:hAnsi="Times New Roman" w:cs="Times New Roman"/>
          <w:sz w:val="28"/>
          <w:szCs w:val="28"/>
        </w:rPr>
        <w:t>собственности заявителя</w:t>
      </w:r>
      <w:r w:rsidR="0012313C">
        <w:rPr>
          <w:rFonts w:ascii="Times New Roman" w:hAnsi="Times New Roman" w:cs="Times New Roman"/>
          <w:sz w:val="28"/>
          <w:szCs w:val="28"/>
        </w:rPr>
        <w:t xml:space="preserve"> и ООО «Профит»</w:t>
      </w:r>
      <w:r w:rsidR="005825B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B0B52" w:rsidRPr="00AB0B52" w:rsidRDefault="00673996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 xml:space="preserve">В пределах земельного участка расположены следующие объекты недвижимого имущества: </w:t>
      </w:r>
      <w:r w:rsidR="00AB0B52" w:rsidRPr="00AB0B52">
        <w:rPr>
          <w:rFonts w:ascii="Times New Roman" w:hAnsi="Times New Roman" w:cs="Times New Roman"/>
          <w:sz w:val="28"/>
          <w:szCs w:val="28"/>
        </w:rPr>
        <w:t>сооружение трубопроводного транспорта «Тепловые сети», протяженностью 456 метров.</w:t>
      </w:r>
    </w:p>
    <w:p w:rsidR="000209C9" w:rsidRPr="00AB0B52" w:rsidRDefault="003C0635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AB0B52" w:rsidRPr="00AB0B52">
        <w:rPr>
          <w:rFonts w:ascii="Times New Roman" w:hAnsi="Times New Roman" w:cs="Times New Roman"/>
          <w:sz w:val="28"/>
          <w:szCs w:val="28"/>
        </w:rPr>
        <w:t>склады (код 6.9)</w:t>
      </w:r>
      <w:r w:rsidR="00841249" w:rsidRPr="00AB0B52">
        <w:rPr>
          <w:rFonts w:ascii="Times New Roman" w:hAnsi="Times New Roman" w:cs="Times New Roman"/>
          <w:sz w:val="28"/>
          <w:szCs w:val="28"/>
        </w:rPr>
        <w:t>.</w:t>
      </w:r>
    </w:p>
    <w:p w:rsidR="00AB0B52" w:rsidRPr="00AB0B52" w:rsidRDefault="003C0635" w:rsidP="00AB0B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AB0B52">
        <w:rPr>
          <w:rFonts w:ascii="Times New Roman" w:hAnsi="Times New Roman" w:cs="Times New Roman"/>
          <w:sz w:val="28"/>
          <w:szCs w:val="28"/>
        </w:rPr>
        <w:t>строительство</w:t>
      </w:r>
      <w:r w:rsidR="00AB0B52" w:rsidRPr="00AB0B52">
        <w:rPr>
          <w:rFonts w:ascii="Times New Roman" w:hAnsi="Times New Roman" w:cs="Times New Roman"/>
          <w:sz w:val="28"/>
          <w:szCs w:val="28"/>
        </w:rPr>
        <w:t xml:space="preserve"> склада на земельном участке с кадастровым номером </w:t>
      </w:r>
      <w:r w:rsidR="0012313C" w:rsidRPr="0012313C">
        <w:rPr>
          <w:rFonts w:ascii="Times New Roman" w:hAnsi="Times New Roman" w:cs="Times New Roman"/>
          <w:sz w:val="28"/>
          <w:szCs w:val="28"/>
        </w:rPr>
        <w:t>86:10:0101122:25</w:t>
      </w:r>
      <w:r w:rsidR="00AB0B52" w:rsidRPr="00AB0B52">
        <w:rPr>
          <w:rFonts w:ascii="Times New Roman" w:hAnsi="Times New Roman" w:cs="Times New Roman"/>
          <w:sz w:val="28"/>
          <w:szCs w:val="28"/>
        </w:rPr>
        <w:t>.</w:t>
      </w:r>
    </w:p>
    <w:p w:rsidR="003C0635" w:rsidRPr="00DA37FD" w:rsidRDefault="003C0635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2313C"/>
    <w:rsid w:val="001357F8"/>
    <w:rsid w:val="00140417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825B5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3996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B0B52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12BF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C0218"/>
    <w:rsid w:val="00ED1744"/>
    <w:rsid w:val="00EE3391"/>
    <w:rsid w:val="00F1745E"/>
    <w:rsid w:val="00F26C91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3992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67</cp:revision>
  <cp:lastPrinted>2020-05-19T09:30:00Z</cp:lastPrinted>
  <dcterms:created xsi:type="dcterms:W3CDTF">2023-08-02T09:00:00Z</dcterms:created>
  <dcterms:modified xsi:type="dcterms:W3CDTF">2024-04-17T10:11:00Z</dcterms:modified>
</cp:coreProperties>
</file>