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0B2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E0B2A">
        <w:rPr>
          <w:rFonts w:ascii="Times New Roman" w:hAnsi="Times New Roman" w:cs="Times New Roman"/>
          <w:sz w:val="28"/>
          <w:szCs w:val="28"/>
        </w:rPr>
        <w:t>Бшоян</w:t>
      </w:r>
      <w:proofErr w:type="spellEnd"/>
      <w:r w:rsidRPr="001E0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2A">
        <w:rPr>
          <w:rFonts w:ascii="Times New Roman" w:hAnsi="Times New Roman" w:cs="Times New Roman"/>
          <w:sz w:val="28"/>
          <w:szCs w:val="28"/>
        </w:rPr>
        <w:t>Джаво</w:t>
      </w:r>
      <w:proofErr w:type="spellEnd"/>
      <w:r w:rsidRPr="001E0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B2A">
        <w:rPr>
          <w:rFonts w:ascii="Times New Roman" w:hAnsi="Times New Roman" w:cs="Times New Roman"/>
          <w:sz w:val="28"/>
          <w:szCs w:val="28"/>
        </w:rPr>
        <w:t>Исрафилович</w:t>
      </w:r>
      <w:proofErr w:type="spellEnd"/>
      <w:r w:rsidRPr="001E0B2A">
        <w:rPr>
          <w:rFonts w:ascii="Times New Roman" w:hAnsi="Times New Roman" w:cs="Times New Roman"/>
          <w:sz w:val="28"/>
          <w:szCs w:val="28"/>
        </w:rPr>
        <w:t>.</w:t>
      </w: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B2A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адрес земельного участка – </w:t>
      </w:r>
      <w:r w:rsidRPr="001E0B2A">
        <w:rPr>
          <w:rFonts w:ascii="Times New Roman" w:eastAsia="Calibri" w:hAnsi="Times New Roman"/>
          <w:sz w:val="28"/>
          <w:szCs w:val="28"/>
        </w:rPr>
        <w:t>город Сургут, улица Республики, 75/2</w:t>
      </w:r>
      <w:r w:rsidRPr="001E0B2A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кадастровый номер – 86:10:0000000:21693;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площадь земельного участка – 920 кв. м;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территориальная зона – ОД1. «Зона административно-деловой застройки»;</w:t>
      </w:r>
    </w:p>
    <w:p w:rsidR="001E0B2A" w:rsidRPr="001E0B2A" w:rsidRDefault="001E0B2A" w:rsidP="001E0B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E0B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вид разрешенного использования земельного участка – общественное управление</w:t>
      </w:r>
      <w:r w:rsidRPr="001E0B2A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;</w:t>
      </w: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B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земельном участке расположено нежилое здание «Административное здание </w:t>
      </w:r>
      <w:r w:rsidRPr="001E0B2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подсобными помещениями», с кадастровым номером 86:10:0101038:7629 по адресу: город Сургут, улица Республики, площадью 559,4 </w:t>
      </w:r>
      <w:proofErr w:type="spellStart"/>
      <w:r w:rsidRPr="001E0B2A">
        <w:rPr>
          <w:rFonts w:ascii="Times New Roman" w:eastAsia="Calibri" w:hAnsi="Times New Roman" w:cs="Times New Roman"/>
          <w:sz w:val="28"/>
          <w:szCs w:val="28"/>
          <w:lang w:eastAsia="ru-RU"/>
        </w:rPr>
        <w:t>кв.м</w:t>
      </w:r>
      <w:proofErr w:type="spellEnd"/>
      <w:r w:rsidRPr="001E0B2A">
        <w:rPr>
          <w:rFonts w:ascii="Times New Roman" w:eastAsia="Calibri" w:hAnsi="Times New Roman" w:cs="Times New Roman"/>
          <w:sz w:val="28"/>
          <w:szCs w:val="28"/>
          <w:lang w:eastAsia="ru-RU"/>
        </w:rPr>
        <w:t>, 2 этажа.</w:t>
      </w:r>
    </w:p>
    <w:p w:rsidR="001E0B2A" w:rsidRPr="001E0B2A" w:rsidRDefault="001E0B2A" w:rsidP="001E0B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1E0B2A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Земельный участок находится в собственности заявителя.</w:t>
      </w:r>
    </w:p>
    <w:p w:rsidR="001E0B2A" w:rsidRPr="001E0B2A" w:rsidRDefault="001E0B2A" w:rsidP="001E0B2A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E0B2A">
        <w:rPr>
          <w:rFonts w:ascii="Times New Roman" w:hAnsi="Times New Roman" w:cs="Times New Roman"/>
          <w:spacing w:val="-10"/>
          <w:sz w:val="28"/>
          <w:szCs w:val="28"/>
        </w:rPr>
        <w:t xml:space="preserve">3. </w:t>
      </w:r>
      <w:r w:rsidRPr="001E0B2A">
        <w:rPr>
          <w:rFonts w:ascii="Times New Roman" w:hAnsi="Times New Roman" w:cs="Times New Roman"/>
          <w:sz w:val="28"/>
          <w:szCs w:val="28"/>
        </w:rPr>
        <w:t xml:space="preserve">Испрашиваемый условно разрешенный вид – </w:t>
      </w:r>
      <w:r w:rsidRPr="001E0B2A">
        <w:rPr>
          <w:rFonts w:ascii="Times New Roman" w:eastAsia="Calibri" w:hAnsi="Times New Roman"/>
          <w:sz w:val="28"/>
          <w:szCs w:val="28"/>
        </w:rPr>
        <w:t>общественное питание (код 4.6).</w:t>
      </w:r>
    </w:p>
    <w:p w:rsidR="001E0B2A" w:rsidRPr="001E0B2A" w:rsidRDefault="001E0B2A" w:rsidP="001E0B2A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E0B2A">
        <w:rPr>
          <w:rFonts w:ascii="Times New Roman" w:hAnsi="Times New Roman" w:cs="Times New Roman"/>
          <w:spacing w:val="-8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 размещение объекта общественного питания на земельном участке с кадастровым номером 86:10:0000000:21693.</w:t>
      </w:r>
    </w:p>
    <w:p w:rsidR="003C0635" w:rsidRPr="00A219B4" w:rsidRDefault="003C0635" w:rsidP="00E618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bookmarkStart w:id="0" w:name="_GoBack"/>
      <w:bookmarkEnd w:id="0"/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0B2A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1838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104</cp:revision>
  <cp:lastPrinted>2020-05-19T09:30:00Z</cp:lastPrinted>
  <dcterms:created xsi:type="dcterms:W3CDTF">2023-08-02T09:00:00Z</dcterms:created>
  <dcterms:modified xsi:type="dcterms:W3CDTF">2026-05-18T11:02:00Z</dcterms:modified>
</cp:coreProperties>
</file>