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4B23A2" w:rsidRDefault="003C0635" w:rsidP="00BA5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4B23A2" w:rsidRPr="004B23A2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Торговый комплекс «</w:t>
      </w:r>
      <w:proofErr w:type="spellStart"/>
      <w:r w:rsidR="004B23A2" w:rsidRPr="004B23A2">
        <w:rPr>
          <w:rFonts w:ascii="Times New Roman" w:hAnsi="Times New Roman"/>
          <w:sz w:val="28"/>
          <w:szCs w:val="28"/>
        </w:rPr>
        <w:t>Аскания</w:t>
      </w:r>
      <w:proofErr w:type="spellEnd"/>
      <w:r w:rsidR="004B23A2" w:rsidRPr="004B23A2">
        <w:rPr>
          <w:rFonts w:ascii="Times New Roman" w:hAnsi="Times New Roman"/>
          <w:sz w:val="28"/>
          <w:szCs w:val="28"/>
        </w:rPr>
        <w:t>»</w:t>
      </w:r>
      <w:r w:rsidRPr="004B2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635" w:rsidRPr="004B23A2" w:rsidRDefault="003C0635" w:rsidP="00BA5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70560B" w:rsidRDefault="003C0635" w:rsidP="00BA5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70560B" w:rsidRPr="0070560B">
        <w:rPr>
          <w:sz w:val="28"/>
          <w:szCs w:val="28"/>
        </w:rPr>
        <w:t xml:space="preserve"> </w:t>
      </w:r>
      <w:r w:rsidR="0070560B" w:rsidRPr="0070560B">
        <w:rPr>
          <w:rFonts w:ascii="Times New Roman" w:hAnsi="Times New Roman" w:cs="Times New Roman"/>
          <w:sz w:val="28"/>
          <w:szCs w:val="28"/>
        </w:rPr>
        <w:t>город Сургут, Восточ</w:t>
      </w:r>
      <w:r w:rsidR="0070560B">
        <w:rPr>
          <w:rFonts w:ascii="Times New Roman" w:hAnsi="Times New Roman" w:cs="Times New Roman"/>
          <w:sz w:val="28"/>
          <w:szCs w:val="28"/>
        </w:rPr>
        <w:t>ный промрайон, улица Инженерная</w:t>
      </w:r>
      <w:r w:rsidRPr="0070560B">
        <w:rPr>
          <w:rFonts w:ascii="Times New Roman" w:hAnsi="Times New Roman" w:cs="Times New Roman"/>
          <w:sz w:val="28"/>
          <w:szCs w:val="28"/>
        </w:rPr>
        <w:t>;</w:t>
      </w:r>
    </w:p>
    <w:p w:rsidR="003C0635" w:rsidRPr="004B23A2" w:rsidRDefault="003C0635" w:rsidP="00BA5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70560B">
        <w:rPr>
          <w:rFonts w:ascii="Times New Roman" w:hAnsi="Times New Roman" w:cs="Times New Roman"/>
          <w:sz w:val="28"/>
          <w:szCs w:val="28"/>
        </w:rPr>
        <w:t xml:space="preserve"> </w:t>
      </w:r>
      <w:r w:rsidR="0070560B" w:rsidRPr="0070560B">
        <w:rPr>
          <w:rFonts w:ascii="Times New Roman" w:hAnsi="Times New Roman" w:cs="Times New Roman"/>
          <w:sz w:val="28"/>
          <w:szCs w:val="28"/>
        </w:rPr>
        <w:t>86:10:0101247:51</w:t>
      </w:r>
      <w:r w:rsidRPr="004B23A2">
        <w:rPr>
          <w:rFonts w:ascii="Times New Roman" w:hAnsi="Times New Roman" w:cs="Times New Roman"/>
          <w:sz w:val="28"/>
          <w:szCs w:val="28"/>
        </w:rPr>
        <w:t>;</w:t>
      </w:r>
    </w:p>
    <w:p w:rsidR="003C0635" w:rsidRPr="004B23A2" w:rsidRDefault="003C0635" w:rsidP="00BA5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23A2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70560B">
        <w:rPr>
          <w:rFonts w:ascii="Times New Roman" w:hAnsi="Times New Roman" w:cs="Times New Roman"/>
          <w:sz w:val="28"/>
          <w:szCs w:val="28"/>
        </w:rPr>
        <w:t xml:space="preserve"> 1 800</w:t>
      </w:r>
      <w:r w:rsidR="004B23A2" w:rsidRPr="004B23A2">
        <w:rPr>
          <w:rFonts w:ascii="Times New Roman" w:hAnsi="Times New Roman" w:cs="Times New Roman"/>
          <w:sz w:val="28"/>
          <w:szCs w:val="28"/>
        </w:rPr>
        <w:t xml:space="preserve"> кв. метров</w:t>
      </w:r>
      <w:r w:rsidR="004B23A2">
        <w:rPr>
          <w:rFonts w:ascii="Times New Roman" w:hAnsi="Times New Roman" w:cs="Times New Roman"/>
          <w:sz w:val="28"/>
          <w:szCs w:val="28"/>
        </w:rPr>
        <w:t>;</w:t>
      </w:r>
    </w:p>
    <w:p w:rsidR="003C0635" w:rsidRPr="004B23A2" w:rsidRDefault="003C0635" w:rsidP="00BA5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4B23A2" w:rsidRPr="004B23A2">
        <w:rPr>
          <w:rFonts w:ascii="Times New Roman" w:hAnsi="Times New Roman" w:cs="Times New Roman"/>
          <w:color w:val="000000"/>
          <w:sz w:val="28"/>
          <w:szCs w:val="28"/>
        </w:rPr>
        <w:t>П.2 «</w:t>
      </w:r>
      <w:r w:rsidR="004B23A2" w:rsidRPr="004B23A2">
        <w:rPr>
          <w:rFonts w:ascii="Times New Roman" w:hAnsi="Times New Roman" w:cs="Times New Roman"/>
          <w:sz w:val="28"/>
          <w:szCs w:val="28"/>
        </w:rPr>
        <w:t>Зона размещения производственных объектов»;</w:t>
      </w:r>
    </w:p>
    <w:p w:rsidR="003C0635" w:rsidRPr="0002183B" w:rsidRDefault="003C0635" w:rsidP="00BA5721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83B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515771">
        <w:rPr>
          <w:rFonts w:ascii="Times New Roman" w:hAnsi="Times New Roman" w:cs="Times New Roman"/>
          <w:sz w:val="28"/>
          <w:szCs w:val="28"/>
        </w:rPr>
        <w:t xml:space="preserve"> под нежилые здания, производственного назначения</w:t>
      </w:r>
      <w:r w:rsidRPr="000218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635" w:rsidRPr="00D86FDB" w:rsidRDefault="0007706E" w:rsidP="00BA572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D86FDB">
        <w:rPr>
          <w:rFonts w:ascii="Times New Roman" w:eastAsia="Calibri" w:hAnsi="Times New Roman" w:cs="Times New Roman"/>
          <w:sz w:val="28"/>
          <w:szCs w:val="28"/>
        </w:rPr>
        <w:t xml:space="preserve">основания пользования земельным участком – </w:t>
      </w:r>
      <w:r w:rsidR="00515771">
        <w:rPr>
          <w:rFonts w:ascii="Times New Roman" w:hAnsi="Times New Roman"/>
          <w:sz w:val="28"/>
          <w:szCs w:val="28"/>
        </w:rPr>
        <w:t>право собственности;</w:t>
      </w:r>
    </w:p>
    <w:p w:rsidR="00D86FDB" w:rsidRPr="00D86FDB" w:rsidRDefault="003C0635" w:rsidP="00BA5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FDB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>
        <w:rPr>
          <w:rFonts w:ascii="Times New Roman" w:hAnsi="Times New Roman" w:cs="Times New Roman"/>
          <w:sz w:val="28"/>
          <w:szCs w:val="28"/>
        </w:rPr>
        <w:t>ижимого имущества, расположенные</w:t>
      </w:r>
      <w:r w:rsidRPr="00D86FDB">
        <w:rPr>
          <w:rFonts w:ascii="Times New Roman" w:hAnsi="Times New Roman" w:cs="Times New Roman"/>
          <w:sz w:val="28"/>
          <w:szCs w:val="28"/>
        </w:rPr>
        <w:t xml:space="preserve"> в пределах земельного участка</w:t>
      </w:r>
      <w:r w:rsidR="00D86FDB" w:rsidRPr="00D86FDB">
        <w:rPr>
          <w:rFonts w:ascii="Times New Roman" w:hAnsi="Times New Roman" w:cs="Times New Roman"/>
          <w:sz w:val="28"/>
          <w:szCs w:val="28"/>
        </w:rPr>
        <w:t>:</w:t>
      </w:r>
      <w:r w:rsidRPr="00D86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DB" w:rsidRPr="00D86FDB" w:rsidRDefault="00D86FDB" w:rsidP="00BA572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DB">
        <w:rPr>
          <w:rFonts w:ascii="Times New Roman" w:hAnsi="Times New Roman" w:cs="Times New Roman"/>
          <w:sz w:val="28"/>
          <w:szCs w:val="28"/>
        </w:rPr>
        <w:t>- нежилое здание «</w:t>
      </w:r>
      <w:r w:rsidR="00163860">
        <w:rPr>
          <w:rFonts w:ascii="Times New Roman" w:hAnsi="Times New Roman" w:cs="Times New Roman"/>
          <w:sz w:val="28"/>
          <w:szCs w:val="28"/>
        </w:rPr>
        <w:t>для установки ПСВ-1</w:t>
      </w:r>
      <w:r w:rsidRPr="00D86FDB">
        <w:rPr>
          <w:rFonts w:ascii="Times New Roman" w:hAnsi="Times New Roman" w:cs="Times New Roman"/>
          <w:sz w:val="28"/>
          <w:szCs w:val="28"/>
        </w:rPr>
        <w:t>» с кадаст</w:t>
      </w:r>
      <w:r w:rsidR="00163860">
        <w:rPr>
          <w:rFonts w:ascii="Times New Roman" w:hAnsi="Times New Roman" w:cs="Times New Roman"/>
          <w:sz w:val="28"/>
          <w:szCs w:val="28"/>
        </w:rPr>
        <w:t>ровым номером 86:10:0101202:204, площадью 30,8 кв. метра</w:t>
      </w:r>
      <w:r w:rsidRPr="00D86FDB">
        <w:rPr>
          <w:rFonts w:ascii="Times New Roman" w:hAnsi="Times New Roman" w:cs="Times New Roman"/>
          <w:sz w:val="28"/>
          <w:szCs w:val="28"/>
        </w:rPr>
        <w:t>;</w:t>
      </w:r>
    </w:p>
    <w:p w:rsidR="002D3A99" w:rsidRDefault="003C0635" w:rsidP="00BA572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5BF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7C35BF" w:rsidRPr="007C35BF">
        <w:rPr>
          <w:sz w:val="28"/>
          <w:szCs w:val="28"/>
        </w:rPr>
        <w:t xml:space="preserve"> </w:t>
      </w:r>
      <w:r w:rsidR="007C35BF" w:rsidRPr="007C35BF">
        <w:rPr>
          <w:rFonts w:ascii="Times New Roman" w:hAnsi="Times New Roman" w:cs="Times New Roman"/>
          <w:sz w:val="28"/>
          <w:szCs w:val="28"/>
        </w:rPr>
        <w:t>магазины (код 4.4).</w:t>
      </w:r>
      <w:r w:rsidRPr="004B23A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C0635" w:rsidRPr="002D3A99" w:rsidRDefault="0007706E" w:rsidP="00BA572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A051D5">
        <w:rPr>
          <w:rFonts w:ascii="Times New Roman" w:hAnsi="Times New Roman" w:cs="Times New Roman"/>
          <w:sz w:val="28"/>
          <w:szCs w:val="28"/>
        </w:rPr>
        <w:t xml:space="preserve"> </w:t>
      </w:r>
      <w:r w:rsidR="005157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</w:t>
      </w:r>
      <w:r w:rsidR="00515771" w:rsidRPr="0051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земельном участке с кадастровым номером 86:10:0101247:51 магазина.</w:t>
      </w:r>
    </w:p>
    <w:sectPr w:rsidR="003C0635" w:rsidRPr="002D3A99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AC5"/>
    <w:rsid w:val="002D3A99"/>
    <w:rsid w:val="002E205F"/>
    <w:rsid w:val="002E7241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E02C3"/>
    <w:rsid w:val="004E3F8F"/>
    <w:rsid w:val="004F25AB"/>
    <w:rsid w:val="004F51F5"/>
    <w:rsid w:val="00504500"/>
    <w:rsid w:val="00507CAB"/>
    <w:rsid w:val="00515771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36F93"/>
    <w:rsid w:val="00A422FB"/>
    <w:rsid w:val="00A60736"/>
    <w:rsid w:val="00A82863"/>
    <w:rsid w:val="00A8745D"/>
    <w:rsid w:val="00AB0259"/>
    <w:rsid w:val="00AC584F"/>
    <w:rsid w:val="00AF44B8"/>
    <w:rsid w:val="00AF56F4"/>
    <w:rsid w:val="00B155DE"/>
    <w:rsid w:val="00B95B88"/>
    <w:rsid w:val="00BA20CF"/>
    <w:rsid w:val="00BA5721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20</cp:revision>
  <cp:lastPrinted>2020-05-19T09:30:00Z</cp:lastPrinted>
  <dcterms:created xsi:type="dcterms:W3CDTF">2023-08-02T09:00:00Z</dcterms:created>
  <dcterms:modified xsi:type="dcterms:W3CDTF">2023-10-25T05:47:00Z</dcterms:modified>
</cp:coreProperties>
</file>