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79B49" w14:textId="04849A90" w:rsidR="00F75DE8" w:rsidRPr="000360EB" w:rsidRDefault="00F75DE8" w:rsidP="0070142B">
      <w:pPr>
        <w:jc w:val="center"/>
        <w:rPr>
          <w:rFonts w:ascii="Times New Roman" w:hAnsi="Times New Roman"/>
          <w:sz w:val="20"/>
          <w:szCs w:val="20"/>
        </w:rPr>
      </w:pPr>
    </w:p>
    <w:p w14:paraId="407D02BB" w14:textId="3D3C7A38" w:rsidR="00F75DE8" w:rsidRPr="00D348C5" w:rsidRDefault="00F75DE8" w:rsidP="00B23715">
      <w:pPr>
        <w:autoSpaceDE w:val="0"/>
        <w:autoSpaceDN w:val="0"/>
        <w:adjustRightInd w:val="0"/>
        <w:spacing w:after="0" w:line="240" w:lineRule="auto"/>
        <w:ind w:left="6373" w:firstLine="1248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48C5">
        <w:rPr>
          <w:rFonts w:ascii="Times New Roman" w:hAnsi="Times New Roman"/>
          <w:color w:val="000000"/>
          <w:sz w:val="28"/>
          <w:szCs w:val="28"/>
          <w:lang w:eastAsia="ru-RU"/>
        </w:rPr>
        <w:t>Приложение</w:t>
      </w:r>
      <w:r w:rsidR="00CE1316" w:rsidRPr="00D34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16DE9727" w14:textId="77777777" w:rsidR="00F75DE8" w:rsidRPr="00D348C5" w:rsidRDefault="00F75DE8" w:rsidP="00B23715">
      <w:pPr>
        <w:autoSpaceDE w:val="0"/>
        <w:autoSpaceDN w:val="0"/>
        <w:adjustRightInd w:val="0"/>
        <w:spacing w:after="0" w:line="240" w:lineRule="auto"/>
        <w:ind w:left="6373" w:firstLine="1248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48C5">
        <w:rPr>
          <w:rFonts w:ascii="Times New Roman" w:hAnsi="Times New Roman"/>
          <w:color w:val="000000"/>
          <w:sz w:val="28"/>
          <w:szCs w:val="28"/>
          <w:lang w:eastAsia="ru-RU"/>
        </w:rPr>
        <w:t>к постановлению</w:t>
      </w:r>
    </w:p>
    <w:p w14:paraId="74597720" w14:textId="77777777" w:rsidR="00F75DE8" w:rsidRPr="00D348C5" w:rsidRDefault="00F75DE8" w:rsidP="00B23715">
      <w:pPr>
        <w:autoSpaceDE w:val="0"/>
        <w:autoSpaceDN w:val="0"/>
        <w:adjustRightInd w:val="0"/>
        <w:spacing w:after="0" w:line="240" w:lineRule="auto"/>
        <w:ind w:left="6373" w:firstLine="1248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48C5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города</w:t>
      </w:r>
    </w:p>
    <w:p w14:paraId="273BFD2A" w14:textId="77777777" w:rsidR="00F75DE8" w:rsidRPr="00D348C5" w:rsidRDefault="00F75DE8" w:rsidP="00B23715">
      <w:pPr>
        <w:autoSpaceDE w:val="0"/>
        <w:autoSpaceDN w:val="0"/>
        <w:adjustRightInd w:val="0"/>
        <w:spacing w:after="0" w:line="240" w:lineRule="auto"/>
        <w:ind w:left="6373" w:firstLine="1248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48C5">
        <w:rPr>
          <w:rFonts w:ascii="Times New Roman" w:hAnsi="Times New Roman"/>
          <w:color w:val="000000"/>
          <w:sz w:val="28"/>
          <w:szCs w:val="28"/>
          <w:lang w:eastAsia="ru-RU"/>
        </w:rPr>
        <w:t>от __________ № ______</w:t>
      </w:r>
    </w:p>
    <w:p w14:paraId="436BF585" w14:textId="77777777" w:rsidR="00F75DE8" w:rsidRPr="00D348C5" w:rsidRDefault="00F75DE8" w:rsidP="000E47EC">
      <w:pPr>
        <w:jc w:val="center"/>
        <w:rPr>
          <w:sz w:val="28"/>
          <w:szCs w:val="28"/>
        </w:rPr>
      </w:pPr>
    </w:p>
    <w:p w14:paraId="6050CE3F" w14:textId="79A6C5EB" w:rsidR="006B662D" w:rsidRDefault="006B662D" w:rsidP="008861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75DE8" w:rsidRPr="0051141C">
        <w:rPr>
          <w:rFonts w:ascii="Times New Roman" w:hAnsi="Times New Roman"/>
          <w:sz w:val="28"/>
          <w:szCs w:val="28"/>
        </w:rPr>
        <w:t xml:space="preserve">роект межевания </w:t>
      </w:r>
      <w:r w:rsidR="00F75DE8">
        <w:rPr>
          <w:rFonts w:ascii="Times New Roman" w:hAnsi="Times New Roman"/>
          <w:sz w:val="28"/>
          <w:szCs w:val="28"/>
        </w:rPr>
        <w:t>территори</w:t>
      </w:r>
      <w:r>
        <w:rPr>
          <w:rFonts w:ascii="Times New Roman" w:hAnsi="Times New Roman"/>
          <w:sz w:val="28"/>
          <w:szCs w:val="28"/>
        </w:rPr>
        <w:t>альной зоны ОД.</w:t>
      </w:r>
      <w:r w:rsidR="006B4BC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, в части земельных участков</w:t>
      </w:r>
    </w:p>
    <w:p w14:paraId="4383675E" w14:textId="3B3C0CC2" w:rsidR="00F75DE8" w:rsidRDefault="006B662D" w:rsidP="0088614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с кадастровыми </w:t>
      </w:r>
      <w:r w:rsidR="00D348C5">
        <w:rPr>
          <w:rFonts w:ascii="Times New Roman" w:hAnsi="Times New Roman"/>
          <w:sz w:val="28"/>
          <w:szCs w:val="28"/>
        </w:rPr>
        <w:t>номерами 86:10:0101188</w:t>
      </w:r>
      <w:r w:rsidR="006B4BC5">
        <w:rPr>
          <w:rFonts w:ascii="Times New Roman" w:hAnsi="Times New Roman"/>
          <w:sz w:val="28"/>
          <w:szCs w:val="28"/>
        </w:rPr>
        <w:t>:68, 86:10:0101188:4</w:t>
      </w:r>
      <w:r w:rsidR="008A0C32">
        <w:rPr>
          <w:rFonts w:ascii="Times New Roman" w:hAnsi="Times New Roman"/>
          <w:sz w:val="20"/>
          <w:szCs w:val="20"/>
        </w:rPr>
        <w:t>.</w:t>
      </w:r>
    </w:p>
    <w:p w14:paraId="3EFC739F" w14:textId="405B1926" w:rsidR="00D348C5" w:rsidRDefault="00D348C5" w:rsidP="0088614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B4679A0" w14:textId="0C2D6FFC" w:rsidR="00D348C5" w:rsidRPr="00D348C5" w:rsidRDefault="00D348C5" w:rsidP="00D348C5">
      <w:pPr>
        <w:jc w:val="center"/>
        <w:rPr>
          <w:rFonts w:ascii="Times New Roman" w:hAnsi="Times New Roman"/>
          <w:sz w:val="20"/>
          <w:szCs w:val="20"/>
        </w:rPr>
      </w:pPr>
      <w:r>
        <w:pict w14:anchorId="34C368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818.25pt;height:582.75pt">
            <v:imagedata r:id="rId6" o:title=""/>
          </v:shape>
        </w:pict>
      </w:r>
    </w:p>
    <w:p w14:paraId="6351C5F6" w14:textId="68C7243B" w:rsidR="00E1110A" w:rsidRDefault="00E1110A" w:rsidP="00886141">
      <w:pPr>
        <w:spacing w:after="0" w:line="240" w:lineRule="auto"/>
        <w:jc w:val="center"/>
      </w:pPr>
    </w:p>
    <w:p w14:paraId="09F8E832" w14:textId="3844654F" w:rsidR="00E1110A" w:rsidRPr="00C54DA0" w:rsidRDefault="00E1110A" w:rsidP="00C54DA0">
      <w:pPr>
        <w:jc w:val="center"/>
        <w:rPr>
          <w:rFonts w:ascii="Times New Roman" w:hAnsi="Times New Roman"/>
          <w:sz w:val="27"/>
          <w:szCs w:val="27"/>
        </w:rPr>
      </w:pPr>
      <w:r w:rsidRPr="00E1110A">
        <w:rPr>
          <w:rFonts w:ascii="Times New Roman" w:hAnsi="Times New Roman"/>
          <w:sz w:val="27"/>
          <w:szCs w:val="27"/>
        </w:rPr>
        <w:lastRenderedPageBreak/>
        <w:t>Перечень и сведения о площади образуемых земельных участков, в том числе возможные способы их образования</w:t>
      </w:r>
    </w:p>
    <w:tbl>
      <w:tblPr>
        <w:tblW w:w="2178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2"/>
        <w:gridCol w:w="1418"/>
        <w:gridCol w:w="1134"/>
        <w:gridCol w:w="1843"/>
        <w:gridCol w:w="2126"/>
        <w:gridCol w:w="2504"/>
        <w:gridCol w:w="2693"/>
        <w:gridCol w:w="2835"/>
        <w:gridCol w:w="2504"/>
        <w:gridCol w:w="2883"/>
        <w:gridCol w:w="7"/>
      </w:tblGrid>
      <w:tr w:rsidR="00E1110A" w:rsidRPr="00E1110A" w14:paraId="22C49FBE" w14:textId="77777777" w:rsidTr="00D348C5">
        <w:trPr>
          <w:trHeight w:val="255"/>
        </w:trPr>
        <w:tc>
          <w:tcPr>
            <w:tcW w:w="21789" w:type="dxa"/>
            <w:gridSpan w:val="11"/>
            <w:tcBorders>
              <w:top w:val="single" w:sz="4" w:space="0" w:color="auto"/>
            </w:tcBorders>
          </w:tcPr>
          <w:p w14:paraId="2CF08900" w14:textId="6D31A8B6" w:rsidR="00E1110A" w:rsidRPr="00E1110A" w:rsidRDefault="00E1110A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10A">
              <w:rPr>
                <w:rFonts w:ascii="Times New Roman" w:hAnsi="Times New Roman"/>
                <w:sz w:val="18"/>
                <w:szCs w:val="18"/>
              </w:rPr>
              <w:t>Образуемые земельные участки</w:t>
            </w:r>
          </w:p>
        </w:tc>
      </w:tr>
      <w:tr w:rsidR="00C54DA0" w:rsidRPr="00E1110A" w14:paraId="654C533B" w14:textId="77777777" w:rsidTr="00D348C5">
        <w:trPr>
          <w:gridAfter w:val="1"/>
          <w:wAfter w:w="7" w:type="dxa"/>
          <w:trHeight w:val="309"/>
        </w:trPr>
        <w:tc>
          <w:tcPr>
            <w:tcW w:w="1842" w:type="dxa"/>
            <w:vMerge w:val="restart"/>
          </w:tcPr>
          <w:p w14:paraId="2C2FF55F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10A">
              <w:rPr>
                <w:rFonts w:ascii="Times New Roman" w:hAnsi="Times New Roman"/>
                <w:sz w:val="18"/>
                <w:szCs w:val="18"/>
              </w:rPr>
              <w:t>условный номер образуемого земельного участка,</w:t>
            </w:r>
          </w:p>
          <w:p w14:paraId="46E5104F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10A">
              <w:rPr>
                <w:rFonts w:ascii="Times New Roman" w:hAnsi="Times New Roman"/>
                <w:sz w:val="18"/>
                <w:szCs w:val="18"/>
              </w:rPr>
              <w:t>кадастровый номер изменяемого, сохраняемого участка</w:t>
            </w:r>
          </w:p>
        </w:tc>
        <w:tc>
          <w:tcPr>
            <w:tcW w:w="4395" w:type="dxa"/>
            <w:gridSpan w:val="3"/>
          </w:tcPr>
          <w:p w14:paraId="5CAF7586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10A">
              <w:rPr>
                <w:rFonts w:ascii="Times New Roman" w:hAnsi="Times New Roman"/>
                <w:sz w:val="18"/>
                <w:szCs w:val="18"/>
              </w:rPr>
              <w:t>площадь, м</w:t>
            </w:r>
            <w:r w:rsidRPr="00E1110A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26" w:type="dxa"/>
            <w:vMerge w:val="restart"/>
          </w:tcPr>
          <w:p w14:paraId="523C72D1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10A">
              <w:rPr>
                <w:rFonts w:ascii="Times New Roman" w:hAnsi="Times New Roman"/>
                <w:sz w:val="18"/>
                <w:szCs w:val="18"/>
              </w:rPr>
              <w:t>адрес участка</w:t>
            </w:r>
          </w:p>
        </w:tc>
        <w:tc>
          <w:tcPr>
            <w:tcW w:w="2504" w:type="dxa"/>
            <w:vMerge w:val="restart"/>
          </w:tcPr>
          <w:p w14:paraId="740D8D4C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10A">
              <w:rPr>
                <w:rFonts w:ascii="Times New Roman" w:hAnsi="Times New Roman"/>
                <w:sz w:val="18"/>
                <w:szCs w:val="18"/>
              </w:rPr>
              <w:t>кадастровый номер исходного земельного участка (при наличии)</w:t>
            </w:r>
          </w:p>
        </w:tc>
        <w:tc>
          <w:tcPr>
            <w:tcW w:w="2693" w:type="dxa"/>
            <w:vMerge w:val="restart"/>
          </w:tcPr>
          <w:p w14:paraId="46F2807D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10A">
              <w:rPr>
                <w:rFonts w:ascii="Times New Roman" w:hAnsi="Times New Roman"/>
                <w:sz w:val="18"/>
                <w:szCs w:val="18"/>
              </w:rPr>
              <w:t>фактическое использование</w:t>
            </w:r>
          </w:p>
        </w:tc>
        <w:tc>
          <w:tcPr>
            <w:tcW w:w="2835" w:type="dxa"/>
            <w:vMerge w:val="restart"/>
          </w:tcPr>
          <w:p w14:paraId="60381A31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10A">
              <w:rPr>
                <w:rFonts w:ascii="Times New Roman" w:hAnsi="Times New Roman"/>
                <w:sz w:val="18"/>
                <w:szCs w:val="18"/>
              </w:rPr>
              <w:t>вид разрешенного использования по проекту межевания</w:t>
            </w:r>
          </w:p>
        </w:tc>
        <w:tc>
          <w:tcPr>
            <w:tcW w:w="2504" w:type="dxa"/>
            <w:vMerge w:val="restart"/>
          </w:tcPr>
          <w:p w14:paraId="6351C162" w14:textId="5B89F0EE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10A">
              <w:rPr>
                <w:rFonts w:ascii="Times New Roman" w:hAnsi="Times New Roman"/>
                <w:sz w:val="18"/>
                <w:szCs w:val="18"/>
              </w:rPr>
              <w:t>возможные способы образования</w:t>
            </w:r>
          </w:p>
        </w:tc>
        <w:tc>
          <w:tcPr>
            <w:tcW w:w="2883" w:type="dxa"/>
            <w:vMerge w:val="restart"/>
          </w:tcPr>
          <w:p w14:paraId="5274C8E8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10A">
              <w:rPr>
                <w:rFonts w:ascii="Times New Roman" w:hAnsi="Times New Roman"/>
                <w:sz w:val="18"/>
                <w:szCs w:val="18"/>
              </w:rPr>
              <w:t>примечание</w:t>
            </w:r>
          </w:p>
        </w:tc>
      </w:tr>
      <w:tr w:rsidR="00C54DA0" w:rsidRPr="00E1110A" w14:paraId="6D329AA9" w14:textId="77777777" w:rsidTr="00D348C5">
        <w:trPr>
          <w:gridAfter w:val="1"/>
          <w:wAfter w:w="7" w:type="dxa"/>
          <w:trHeight w:val="1186"/>
        </w:trPr>
        <w:tc>
          <w:tcPr>
            <w:tcW w:w="1842" w:type="dxa"/>
            <w:vMerge/>
          </w:tcPr>
          <w:p w14:paraId="7CBFE114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82AA5B0" w14:textId="7D638232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10A">
              <w:rPr>
                <w:rFonts w:ascii="Times New Roman" w:hAnsi="Times New Roman"/>
                <w:sz w:val="18"/>
                <w:szCs w:val="18"/>
              </w:rPr>
              <w:t>существующая</w:t>
            </w:r>
          </w:p>
        </w:tc>
        <w:tc>
          <w:tcPr>
            <w:tcW w:w="1134" w:type="dxa"/>
          </w:tcPr>
          <w:p w14:paraId="472340A8" w14:textId="2573C061" w:rsidR="00C54DA0" w:rsidRPr="00E1110A" w:rsidRDefault="00C54DA0" w:rsidP="00E1110A">
            <w:pPr>
              <w:ind w:left="-97" w:right="-116"/>
              <w:jc w:val="center"/>
              <w:rPr>
                <w:rFonts w:ascii="Times New Roman" w:hAnsi="Times New Roman"/>
                <w:color w:val="000000"/>
                <w:spacing w:val="-6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6"/>
                <w:sz w:val="18"/>
                <w:szCs w:val="18"/>
              </w:rPr>
              <w:t>расчетная</w:t>
            </w:r>
          </w:p>
          <w:p w14:paraId="2E744034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CCFD632" w14:textId="77777777" w:rsidR="00C54DA0" w:rsidRPr="00E1110A" w:rsidRDefault="00C54DA0" w:rsidP="00E1110A">
            <w:pPr>
              <w:ind w:left="-109" w:right="-105"/>
              <w:jc w:val="center"/>
              <w:rPr>
                <w:rFonts w:ascii="Times New Roman" w:hAnsi="Times New Roman"/>
                <w:color w:val="000000"/>
                <w:spacing w:val="-4"/>
                <w:sz w:val="18"/>
                <w:szCs w:val="18"/>
              </w:rPr>
            </w:pPr>
            <w:r w:rsidRPr="00E1110A">
              <w:rPr>
                <w:rFonts w:ascii="Times New Roman" w:hAnsi="Times New Roman"/>
                <w:color w:val="000000"/>
                <w:spacing w:val="-4"/>
                <w:sz w:val="18"/>
                <w:szCs w:val="18"/>
              </w:rPr>
              <w:t>проектная</w:t>
            </w:r>
          </w:p>
        </w:tc>
        <w:tc>
          <w:tcPr>
            <w:tcW w:w="2126" w:type="dxa"/>
            <w:vMerge/>
          </w:tcPr>
          <w:p w14:paraId="0C5904B3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4" w:type="dxa"/>
            <w:vMerge/>
          </w:tcPr>
          <w:p w14:paraId="4E15F3E9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B3B03EB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621212C7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4" w:type="dxa"/>
            <w:vMerge/>
          </w:tcPr>
          <w:p w14:paraId="6A675646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3" w:type="dxa"/>
            <w:vMerge/>
            <w:vAlign w:val="center"/>
          </w:tcPr>
          <w:p w14:paraId="1965B08C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4DA0" w:rsidRPr="00E1110A" w14:paraId="608EBD2D" w14:textId="77777777" w:rsidTr="00D348C5">
        <w:trPr>
          <w:gridAfter w:val="1"/>
          <w:wAfter w:w="7" w:type="dxa"/>
          <w:trHeight w:val="1265"/>
        </w:trPr>
        <w:tc>
          <w:tcPr>
            <w:tcW w:w="1842" w:type="dxa"/>
          </w:tcPr>
          <w:p w14:paraId="0A3BC6FF" w14:textId="3B1F6333" w:rsidR="00C54DA0" w:rsidRPr="00E1110A" w:rsidRDefault="00C54DA0" w:rsidP="00E111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1110A">
              <w:rPr>
                <w:rFonts w:ascii="Times New Roman" w:hAnsi="Times New Roman"/>
                <w:color w:val="000000"/>
                <w:sz w:val="18"/>
                <w:szCs w:val="18"/>
              </w:rPr>
              <w:t>:ЗУ1</w:t>
            </w:r>
          </w:p>
        </w:tc>
        <w:tc>
          <w:tcPr>
            <w:tcW w:w="1418" w:type="dxa"/>
          </w:tcPr>
          <w:p w14:paraId="6C5BEC7A" w14:textId="51440FCF" w:rsidR="00C54DA0" w:rsidRPr="00E1110A" w:rsidRDefault="00C54DA0" w:rsidP="00E111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1110A">
              <w:rPr>
                <w:rFonts w:ascii="Times New Roman" w:hAnsi="Times New Roman"/>
                <w:color w:val="000000"/>
                <w:sz w:val="18"/>
                <w:szCs w:val="18"/>
              </w:rPr>
              <w:t>6719</w:t>
            </w:r>
          </w:p>
          <w:p w14:paraId="1D8BF83D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1110A">
              <w:rPr>
                <w:rFonts w:ascii="Times New Roman" w:hAnsi="Times New Roman"/>
                <w:color w:val="000000"/>
                <w:sz w:val="18"/>
                <w:szCs w:val="18"/>
              </w:rPr>
              <w:t>470</w:t>
            </w:r>
          </w:p>
        </w:tc>
        <w:tc>
          <w:tcPr>
            <w:tcW w:w="1134" w:type="dxa"/>
          </w:tcPr>
          <w:p w14:paraId="19DBDF2B" w14:textId="50C5D9DF" w:rsidR="00C54DA0" w:rsidRPr="00E1110A" w:rsidRDefault="00C54DA0" w:rsidP="00E111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1110A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66EBF7B8" w14:textId="4F036851" w:rsidR="00C54DA0" w:rsidRPr="00E1110A" w:rsidRDefault="00C54DA0" w:rsidP="00E111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E1110A">
              <w:rPr>
                <w:rFonts w:ascii="Times New Roman" w:hAnsi="Times New Roman"/>
                <w:color w:val="000000"/>
                <w:sz w:val="18"/>
                <w:szCs w:val="18"/>
              </w:rPr>
              <w:t>8342</w:t>
            </w:r>
          </w:p>
        </w:tc>
        <w:tc>
          <w:tcPr>
            <w:tcW w:w="2126" w:type="dxa"/>
          </w:tcPr>
          <w:p w14:paraId="6511A294" w14:textId="1A19133A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10A">
              <w:rPr>
                <w:rFonts w:ascii="Times New Roman" w:hAnsi="Times New Roman"/>
                <w:sz w:val="18"/>
                <w:szCs w:val="18"/>
              </w:rPr>
              <w:t>Ханты-Мансийский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1110A">
              <w:rPr>
                <w:rFonts w:ascii="Times New Roman" w:hAnsi="Times New Roman"/>
                <w:sz w:val="18"/>
                <w:szCs w:val="18"/>
              </w:rPr>
              <w:t>автономный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округ -</w:t>
            </w:r>
            <w:r w:rsidRPr="00E1110A">
              <w:rPr>
                <w:rFonts w:ascii="Times New Roman" w:hAnsi="Times New Roman"/>
                <w:sz w:val="18"/>
                <w:szCs w:val="18"/>
              </w:rPr>
              <w:t>Югра,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1110A">
              <w:rPr>
                <w:rFonts w:ascii="Times New Roman" w:hAnsi="Times New Roman"/>
                <w:sz w:val="18"/>
                <w:szCs w:val="18"/>
              </w:rPr>
              <w:t>город Сургут,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1110A">
              <w:rPr>
                <w:rFonts w:ascii="Times New Roman" w:hAnsi="Times New Roman"/>
                <w:sz w:val="18"/>
                <w:szCs w:val="18"/>
              </w:rPr>
              <w:t>парковая зона.</w:t>
            </w:r>
          </w:p>
          <w:p w14:paraId="7096EB6B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4" w:type="dxa"/>
          </w:tcPr>
          <w:p w14:paraId="77DB43F3" w14:textId="11238103" w:rsidR="00C54DA0" w:rsidRPr="00E1110A" w:rsidRDefault="00C54DA0" w:rsidP="00E111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10A">
              <w:rPr>
                <w:rFonts w:ascii="Times New Roman" w:hAnsi="Times New Roman"/>
                <w:sz w:val="18"/>
                <w:szCs w:val="18"/>
              </w:rPr>
              <w:t>86:10:0101188:68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E1110A">
              <w:rPr>
                <w:rFonts w:ascii="Times New Roman" w:hAnsi="Times New Roman"/>
                <w:sz w:val="18"/>
                <w:szCs w:val="18"/>
              </w:rPr>
              <w:t>86:10:0101188: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31CAC693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14:paraId="4B30D4A3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8F9FA"/>
              </w:rPr>
            </w:pPr>
          </w:p>
          <w:p w14:paraId="2B5A45E3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137D2AE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59A466A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A8C04E2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8A42AAB" w14:textId="77777777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10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14:paraId="19FBD82E" w14:textId="749A558B" w:rsidR="00C54DA0" w:rsidRPr="00E1110A" w:rsidRDefault="00C54DA0" w:rsidP="00C54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Pr="00E1110A">
              <w:rPr>
                <w:rFonts w:ascii="Times New Roman" w:hAnsi="Times New Roman"/>
                <w:sz w:val="18"/>
                <w:szCs w:val="18"/>
              </w:rPr>
              <w:t>редоставление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1110A">
              <w:rPr>
                <w:rFonts w:ascii="Times New Roman" w:hAnsi="Times New Roman"/>
                <w:sz w:val="18"/>
                <w:szCs w:val="18"/>
              </w:rPr>
              <w:t>коммунальных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1110A">
              <w:rPr>
                <w:rFonts w:ascii="Times New Roman" w:hAnsi="Times New Roman"/>
                <w:sz w:val="18"/>
                <w:szCs w:val="18"/>
              </w:rPr>
              <w:t>услуг. Код 3.1.1.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1110A">
              <w:rPr>
                <w:rFonts w:ascii="Times New Roman" w:hAnsi="Times New Roman"/>
                <w:sz w:val="18"/>
                <w:szCs w:val="18"/>
              </w:rPr>
              <w:t>Оказание услуг</w:t>
            </w:r>
          </w:p>
          <w:p w14:paraId="6DA12DB5" w14:textId="77777777" w:rsidR="00C54DA0" w:rsidRPr="00E1110A" w:rsidRDefault="00C54DA0" w:rsidP="00C54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E1110A">
              <w:rPr>
                <w:rFonts w:ascii="Times New Roman" w:hAnsi="Times New Roman"/>
                <w:sz w:val="18"/>
                <w:szCs w:val="18"/>
              </w:rPr>
              <w:t>связи. Код 3.2.3*.</w:t>
            </w:r>
          </w:p>
          <w:p w14:paraId="549739A9" w14:textId="78DFD31E" w:rsidR="00C54DA0" w:rsidRPr="00E1110A" w:rsidRDefault="00C54DA0" w:rsidP="00C54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E1110A">
              <w:rPr>
                <w:rFonts w:ascii="Times New Roman" w:hAnsi="Times New Roman"/>
                <w:sz w:val="18"/>
                <w:szCs w:val="18"/>
              </w:rPr>
              <w:t>(*для данного вида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1110A">
              <w:rPr>
                <w:rFonts w:ascii="Times New Roman" w:hAnsi="Times New Roman"/>
                <w:sz w:val="18"/>
                <w:szCs w:val="18"/>
              </w:rPr>
              <w:t>разрешенного использования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1110A">
              <w:rPr>
                <w:rFonts w:ascii="Times New Roman" w:hAnsi="Times New Roman"/>
                <w:sz w:val="18"/>
                <w:szCs w:val="18"/>
              </w:rPr>
              <w:t>земельного участка,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1110A">
              <w:rPr>
                <w:rFonts w:ascii="Times New Roman" w:hAnsi="Times New Roman"/>
                <w:sz w:val="18"/>
                <w:szCs w:val="18"/>
              </w:rPr>
              <w:t>требуется получение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1110A">
              <w:rPr>
                <w:rFonts w:ascii="Times New Roman" w:hAnsi="Times New Roman"/>
                <w:sz w:val="18"/>
                <w:szCs w:val="18"/>
              </w:rPr>
              <w:t>разрешения на условно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1110A">
              <w:rPr>
                <w:rFonts w:ascii="Times New Roman" w:hAnsi="Times New Roman"/>
                <w:sz w:val="18"/>
                <w:szCs w:val="18"/>
              </w:rPr>
              <w:t>разрешенного вид)</w:t>
            </w:r>
          </w:p>
        </w:tc>
        <w:tc>
          <w:tcPr>
            <w:tcW w:w="2504" w:type="dxa"/>
          </w:tcPr>
          <w:p w14:paraId="04692173" w14:textId="67E65498" w:rsidR="00C54DA0" w:rsidRPr="00E1110A" w:rsidRDefault="00C54DA0" w:rsidP="00C54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Pr="00E1110A">
              <w:rPr>
                <w:rFonts w:ascii="Times New Roman" w:hAnsi="Times New Roman"/>
                <w:sz w:val="18"/>
                <w:szCs w:val="18"/>
              </w:rPr>
              <w:t>ерераспределение земельных участков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</w:t>
            </w:r>
            <w:r w:rsidRPr="00E1110A">
              <w:rPr>
                <w:rFonts w:ascii="Times New Roman" w:hAnsi="Times New Roman"/>
                <w:sz w:val="18"/>
                <w:szCs w:val="18"/>
              </w:rPr>
              <w:t xml:space="preserve">с кадастровыми номерами 86:10:0101188:68, 86:10:0101188:4 и земель, находящихся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</w:t>
            </w:r>
            <w:r w:rsidRPr="00E1110A">
              <w:rPr>
                <w:rFonts w:ascii="Times New Roman" w:hAnsi="Times New Roman"/>
                <w:sz w:val="18"/>
                <w:szCs w:val="18"/>
              </w:rPr>
              <w:t>в государственной или муниципальной собственности</w:t>
            </w:r>
          </w:p>
        </w:tc>
        <w:tc>
          <w:tcPr>
            <w:tcW w:w="2883" w:type="dxa"/>
          </w:tcPr>
          <w:p w14:paraId="408C470E" w14:textId="1DE26403" w:rsidR="00C54DA0" w:rsidRPr="00E1110A" w:rsidRDefault="00C54DA0" w:rsidP="00E111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10A">
              <w:rPr>
                <w:rFonts w:ascii="Times New Roman" w:hAnsi="Times New Roman"/>
                <w:sz w:val="18"/>
                <w:szCs w:val="18"/>
              </w:rPr>
              <w:t>образуемый</w:t>
            </w:r>
          </w:p>
        </w:tc>
      </w:tr>
    </w:tbl>
    <w:p w14:paraId="20781DCE" w14:textId="4B584D97" w:rsidR="00E1110A" w:rsidRDefault="00E1110A" w:rsidP="00E1110A">
      <w:pPr>
        <w:ind w:left="-284" w:right="-173" w:firstLine="426"/>
        <w:jc w:val="center"/>
        <w:rPr>
          <w:color w:val="000000"/>
          <w:sz w:val="28"/>
          <w:szCs w:val="28"/>
        </w:rPr>
      </w:pPr>
    </w:p>
    <w:p w14:paraId="7C78606E" w14:textId="77777777" w:rsidR="00E1110A" w:rsidRPr="00E1110A" w:rsidRDefault="00E1110A" w:rsidP="00E1110A">
      <w:pPr>
        <w:spacing w:after="0" w:line="240" w:lineRule="auto"/>
        <w:ind w:left="-284" w:right="-173" w:firstLine="426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1184B88" w14:textId="77777777" w:rsidR="00E1110A" w:rsidRPr="00E1110A" w:rsidRDefault="00E1110A" w:rsidP="00E1110A">
      <w:pPr>
        <w:spacing w:after="0" w:line="240" w:lineRule="auto"/>
        <w:ind w:left="-284" w:right="-173" w:firstLine="426"/>
        <w:jc w:val="center"/>
        <w:rPr>
          <w:rFonts w:ascii="Times New Roman" w:hAnsi="Times New Roman"/>
          <w:color w:val="000000"/>
          <w:sz w:val="28"/>
          <w:szCs w:val="28"/>
        </w:rPr>
      </w:pPr>
      <w:r w:rsidRPr="00E1110A">
        <w:rPr>
          <w:rFonts w:ascii="Times New Roman" w:hAnsi="Times New Roman"/>
          <w:color w:val="000000"/>
          <w:sz w:val="28"/>
          <w:szCs w:val="28"/>
        </w:rPr>
        <w:t xml:space="preserve">Перечень координат </w:t>
      </w:r>
    </w:p>
    <w:p w14:paraId="0C1665B8" w14:textId="77777777" w:rsidR="00E1110A" w:rsidRPr="00E1110A" w:rsidRDefault="00E1110A" w:rsidP="00E1110A">
      <w:pPr>
        <w:spacing w:after="0" w:line="240" w:lineRule="auto"/>
        <w:ind w:left="-284" w:right="-173" w:firstLine="426"/>
        <w:jc w:val="center"/>
        <w:rPr>
          <w:rFonts w:ascii="Times New Roman" w:hAnsi="Times New Roman"/>
          <w:color w:val="000000"/>
          <w:sz w:val="28"/>
          <w:szCs w:val="28"/>
        </w:rPr>
      </w:pPr>
      <w:r w:rsidRPr="00E1110A">
        <w:rPr>
          <w:rFonts w:ascii="Times New Roman" w:hAnsi="Times New Roman"/>
          <w:color w:val="000000"/>
          <w:sz w:val="28"/>
          <w:szCs w:val="28"/>
        </w:rPr>
        <w:t xml:space="preserve">характерных точек границ территории элемента планировочной структуры в системе координат, </w:t>
      </w:r>
    </w:p>
    <w:p w14:paraId="5248F7FE" w14:textId="77777777" w:rsidR="00E1110A" w:rsidRPr="00E1110A" w:rsidRDefault="00E1110A" w:rsidP="00E1110A">
      <w:pPr>
        <w:spacing w:after="0" w:line="240" w:lineRule="auto"/>
        <w:ind w:left="-284" w:right="-173" w:firstLine="426"/>
        <w:jc w:val="center"/>
        <w:rPr>
          <w:rFonts w:ascii="Times New Roman" w:hAnsi="Times New Roman"/>
          <w:color w:val="000000"/>
          <w:sz w:val="28"/>
          <w:szCs w:val="28"/>
        </w:rPr>
      </w:pPr>
      <w:r w:rsidRPr="00E1110A">
        <w:rPr>
          <w:rFonts w:ascii="Times New Roman" w:hAnsi="Times New Roman"/>
          <w:color w:val="000000"/>
          <w:sz w:val="28"/>
          <w:szCs w:val="28"/>
        </w:rPr>
        <w:t>используемой для ведения Единого государственного реестра недвижимости</w:t>
      </w:r>
    </w:p>
    <w:p w14:paraId="545EB54C" w14:textId="77777777" w:rsidR="00E1110A" w:rsidRPr="00E1110A" w:rsidRDefault="00E1110A" w:rsidP="00E1110A">
      <w:pPr>
        <w:spacing w:after="0" w:line="240" w:lineRule="auto"/>
        <w:ind w:left="-284" w:right="-173" w:firstLine="426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3"/>
        <w:gridCol w:w="3591"/>
        <w:gridCol w:w="3827"/>
      </w:tblGrid>
      <w:tr w:rsidR="00E1110A" w:rsidRPr="00E1110A" w14:paraId="284FC8F7" w14:textId="77777777" w:rsidTr="004963AB">
        <w:trPr>
          <w:jc w:val="center"/>
        </w:trPr>
        <w:tc>
          <w:tcPr>
            <w:tcW w:w="2363" w:type="dxa"/>
            <w:vMerge w:val="restart"/>
            <w:shd w:val="clear" w:color="auto" w:fill="auto"/>
          </w:tcPr>
          <w:p w14:paraId="505DFF46" w14:textId="77777777" w:rsidR="00E1110A" w:rsidRPr="00E1110A" w:rsidRDefault="00E1110A" w:rsidP="00E1110A">
            <w:pPr>
              <w:spacing w:after="0" w:line="240" w:lineRule="auto"/>
              <w:ind w:right="-17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418" w:type="dxa"/>
            <w:gridSpan w:val="2"/>
            <w:shd w:val="clear" w:color="auto" w:fill="auto"/>
          </w:tcPr>
          <w:p w14:paraId="4116F207" w14:textId="77777777" w:rsidR="00E1110A" w:rsidRPr="00E1110A" w:rsidRDefault="00E1110A" w:rsidP="00E1110A">
            <w:pPr>
              <w:spacing w:after="0" w:line="240" w:lineRule="auto"/>
              <w:ind w:right="-17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Координаты</w:t>
            </w:r>
          </w:p>
        </w:tc>
      </w:tr>
      <w:tr w:rsidR="00E1110A" w:rsidRPr="00E1110A" w14:paraId="0361932E" w14:textId="77777777" w:rsidTr="004963AB">
        <w:trPr>
          <w:jc w:val="center"/>
        </w:trPr>
        <w:tc>
          <w:tcPr>
            <w:tcW w:w="2363" w:type="dxa"/>
            <w:vMerge/>
            <w:shd w:val="clear" w:color="auto" w:fill="auto"/>
          </w:tcPr>
          <w:p w14:paraId="17DD7E14" w14:textId="77777777" w:rsidR="00E1110A" w:rsidRPr="00E1110A" w:rsidRDefault="00E1110A" w:rsidP="00E1110A">
            <w:pPr>
              <w:spacing w:after="0" w:line="240" w:lineRule="auto"/>
              <w:ind w:right="-17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91" w:type="dxa"/>
            <w:shd w:val="clear" w:color="auto" w:fill="auto"/>
          </w:tcPr>
          <w:p w14:paraId="273A90A5" w14:textId="77777777" w:rsidR="00E1110A" w:rsidRPr="00E1110A" w:rsidRDefault="00E1110A" w:rsidP="00E1110A">
            <w:pPr>
              <w:spacing w:after="0" w:line="240" w:lineRule="auto"/>
              <w:ind w:right="-17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3827" w:type="dxa"/>
            <w:shd w:val="clear" w:color="auto" w:fill="auto"/>
          </w:tcPr>
          <w:p w14:paraId="0CCBD972" w14:textId="77777777" w:rsidR="00E1110A" w:rsidRPr="00E1110A" w:rsidRDefault="00E1110A" w:rsidP="00E1110A">
            <w:pPr>
              <w:spacing w:after="0" w:line="240" w:lineRule="auto"/>
              <w:ind w:right="-17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Y</w:t>
            </w:r>
          </w:p>
        </w:tc>
      </w:tr>
      <w:tr w:rsidR="00E1110A" w:rsidRPr="00E1110A" w14:paraId="0434A413" w14:textId="77777777" w:rsidTr="004963AB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5157F7FE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591" w:type="dxa"/>
            <w:shd w:val="clear" w:color="auto" w:fill="auto"/>
            <w:noWrap/>
            <w:vAlign w:val="bottom"/>
            <w:hideMark/>
          </w:tcPr>
          <w:p w14:paraId="36D1B287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984129,92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5BAA40F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3569700,27</w:t>
            </w:r>
          </w:p>
        </w:tc>
      </w:tr>
      <w:tr w:rsidR="00E1110A" w:rsidRPr="00E1110A" w14:paraId="500CD377" w14:textId="77777777" w:rsidTr="004963AB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72873175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591" w:type="dxa"/>
            <w:shd w:val="clear" w:color="auto" w:fill="auto"/>
            <w:noWrap/>
            <w:vAlign w:val="bottom"/>
            <w:hideMark/>
          </w:tcPr>
          <w:p w14:paraId="47815D6C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984114,20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8E9E541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3569727,33</w:t>
            </w:r>
          </w:p>
        </w:tc>
      </w:tr>
      <w:tr w:rsidR="00E1110A" w:rsidRPr="00E1110A" w14:paraId="16464CA5" w14:textId="77777777" w:rsidTr="004963AB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171968CE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591" w:type="dxa"/>
            <w:shd w:val="clear" w:color="auto" w:fill="auto"/>
            <w:noWrap/>
            <w:vAlign w:val="bottom"/>
            <w:hideMark/>
          </w:tcPr>
          <w:p w14:paraId="44D661E1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984112,41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F75D3AB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3569731,09</w:t>
            </w:r>
          </w:p>
        </w:tc>
        <w:bookmarkStart w:id="0" w:name="_GoBack"/>
        <w:bookmarkEnd w:id="0"/>
      </w:tr>
      <w:tr w:rsidR="00E1110A" w:rsidRPr="00E1110A" w14:paraId="4F7B4A10" w14:textId="77777777" w:rsidTr="004963AB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21F723CB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591" w:type="dxa"/>
            <w:shd w:val="clear" w:color="auto" w:fill="auto"/>
            <w:noWrap/>
            <w:vAlign w:val="bottom"/>
            <w:hideMark/>
          </w:tcPr>
          <w:p w14:paraId="2124F206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984111,11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1658A67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3569733,04</w:t>
            </w:r>
          </w:p>
        </w:tc>
      </w:tr>
      <w:tr w:rsidR="00E1110A" w:rsidRPr="00E1110A" w14:paraId="6D29BD1D" w14:textId="77777777" w:rsidTr="004963AB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47D52DF1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591" w:type="dxa"/>
            <w:shd w:val="clear" w:color="auto" w:fill="auto"/>
            <w:noWrap/>
            <w:vAlign w:val="bottom"/>
            <w:hideMark/>
          </w:tcPr>
          <w:p w14:paraId="58504021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984097,49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9B91A11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3569753,65</w:t>
            </w:r>
          </w:p>
        </w:tc>
      </w:tr>
      <w:tr w:rsidR="00E1110A" w:rsidRPr="00E1110A" w14:paraId="1AA28A42" w14:textId="77777777" w:rsidTr="004963AB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vAlign w:val="center"/>
            <w:hideMark/>
          </w:tcPr>
          <w:p w14:paraId="7548F18D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591" w:type="dxa"/>
            <w:shd w:val="clear" w:color="auto" w:fill="auto"/>
            <w:noWrap/>
            <w:vAlign w:val="bottom"/>
            <w:hideMark/>
          </w:tcPr>
          <w:p w14:paraId="0A679D58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984091,18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40BFAD5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3569764,15</w:t>
            </w:r>
          </w:p>
        </w:tc>
      </w:tr>
      <w:tr w:rsidR="00E1110A" w:rsidRPr="00E1110A" w14:paraId="1237C095" w14:textId="77777777" w:rsidTr="004963AB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vAlign w:val="center"/>
          </w:tcPr>
          <w:p w14:paraId="689EC763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3591" w:type="dxa"/>
            <w:shd w:val="clear" w:color="auto" w:fill="auto"/>
            <w:noWrap/>
          </w:tcPr>
          <w:p w14:paraId="2E5410C2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984023,67</w:t>
            </w:r>
          </w:p>
        </w:tc>
        <w:tc>
          <w:tcPr>
            <w:tcW w:w="3827" w:type="dxa"/>
            <w:shd w:val="clear" w:color="auto" w:fill="auto"/>
            <w:noWrap/>
          </w:tcPr>
          <w:p w14:paraId="6A13BC9D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3569744,18</w:t>
            </w:r>
          </w:p>
        </w:tc>
      </w:tr>
      <w:tr w:rsidR="00E1110A" w:rsidRPr="00E1110A" w14:paraId="4193D39E" w14:textId="77777777" w:rsidTr="004963AB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vAlign w:val="center"/>
          </w:tcPr>
          <w:p w14:paraId="7FE3DD08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3591" w:type="dxa"/>
            <w:shd w:val="clear" w:color="auto" w:fill="auto"/>
            <w:noWrap/>
          </w:tcPr>
          <w:p w14:paraId="63A371FE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984012,31</w:t>
            </w:r>
          </w:p>
        </w:tc>
        <w:tc>
          <w:tcPr>
            <w:tcW w:w="3827" w:type="dxa"/>
            <w:shd w:val="clear" w:color="auto" w:fill="auto"/>
            <w:noWrap/>
          </w:tcPr>
          <w:p w14:paraId="1059014E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3569739,05</w:t>
            </w:r>
          </w:p>
        </w:tc>
      </w:tr>
      <w:tr w:rsidR="00E1110A" w:rsidRPr="00E1110A" w14:paraId="1E3B9235" w14:textId="77777777" w:rsidTr="004963AB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vAlign w:val="center"/>
          </w:tcPr>
          <w:p w14:paraId="5F2A3CC6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3591" w:type="dxa"/>
            <w:shd w:val="clear" w:color="auto" w:fill="auto"/>
            <w:noWrap/>
          </w:tcPr>
          <w:p w14:paraId="726A52BD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984019,66</w:t>
            </w:r>
          </w:p>
        </w:tc>
        <w:tc>
          <w:tcPr>
            <w:tcW w:w="3827" w:type="dxa"/>
            <w:shd w:val="clear" w:color="auto" w:fill="auto"/>
            <w:noWrap/>
          </w:tcPr>
          <w:p w14:paraId="73F5228E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3569721,34</w:t>
            </w:r>
          </w:p>
        </w:tc>
      </w:tr>
      <w:tr w:rsidR="00E1110A" w:rsidRPr="00E1110A" w14:paraId="7BFEBDCD" w14:textId="77777777" w:rsidTr="004963AB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vAlign w:val="center"/>
          </w:tcPr>
          <w:p w14:paraId="6E64AF07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3591" w:type="dxa"/>
            <w:shd w:val="clear" w:color="auto" w:fill="auto"/>
            <w:noWrap/>
          </w:tcPr>
          <w:p w14:paraId="279B8D17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984040,44</w:t>
            </w:r>
          </w:p>
        </w:tc>
        <w:tc>
          <w:tcPr>
            <w:tcW w:w="3827" w:type="dxa"/>
            <w:shd w:val="clear" w:color="auto" w:fill="auto"/>
            <w:noWrap/>
          </w:tcPr>
          <w:p w14:paraId="1580746A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3569672,14</w:t>
            </w:r>
          </w:p>
        </w:tc>
      </w:tr>
      <w:tr w:rsidR="00E1110A" w:rsidRPr="00E1110A" w14:paraId="75F2BB02" w14:textId="77777777" w:rsidTr="004963AB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vAlign w:val="center"/>
          </w:tcPr>
          <w:p w14:paraId="76C4639F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3591" w:type="dxa"/>
            <w:shd w:val="clear" w:color="auto" w:fill="auto"/>
            <w:noWrap/>
          </w:tcPr>
          <w:p w14:paraId="672EB83B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984074,81</w:t>
            </w:r>
          </w:p>
        </w:tc>
        <w:tc>
          <w:tcPr>
            <w:tcW w:w="3827" w:type="dxa"/>
            <w:shd w:val="clear" w:color="auto" w:fill="auto"/>
            <w:noWrap/>
          </w:tcPr>
          <w:p w14:paraId="065E97D0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3569636,44</w:t>
            </w:r>
          </w:p>
        </w:tc>
      </w:tr>
      <w:tr w:rsidR="00E1110A" w:rsidRPr="00E1110A" w14:paraId="0F0C706C" w14:textId="77777777" w:rsidTr="004963AB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vAlign w:val="center"/>
          </w:tcPr>
          <w:p w14:paraId="7BFD419F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3591" w:type="dxa"/>
            <w:shd w:val="clear" w:color="auto" w:fill="auto"/>
            <w:noWrap/>
          </w:tcPr>
          <w:p w14:paraId="3DCB6161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984091,05</w:t>
            </w:r>
          </w:p>
        </w:tc>
        <w:tc>
          <w:tcPr>
            <w:tcW w:w="3827" w:type="dxa"/>
            <w:shd w:val="clear" w:color="auto" w:fill="auto"/>
            <w:noWrap/>
          </w:tcPr>
          <w:p w14:paraId="3E63A061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3569648,11</w:t>
            </w:r>
          </w:p>
        </w:tc>
      </w:tr>
      <w:tr w:rsidR="00E1110A" w:rsidRPr="00E1110A" w14:paraId="4C56E325" w14:textId="77777777" w:rsidTr="004963AB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vAlign w:val="center"/>
          </w:tcPr>
          <w:p w14:paraId="6B41A823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3591" w:type="dxa"/>
            <w:shd w:val="clear" w:color="auto" w:fill="auto"/>
            <w:noWrap/>
          </w:tcPr>
          <w:p w14:paraId="50DC3CCD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984098,52</w:t>
            </w:r>
          </w:p>
        </w:tc>
        <w:tc>
          <w:tcPr>
            <w:tcW w:w="3827" w:type="dxa"/>
            <w:shd w:val="clear" w:color="auto" w:fill="auto"/>
            <w:noWrap/>
          </w:tcPr>
          <w:p w14:paraId="2C156881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3569705,36</w:t>
            </w:r>
          </w:p>
        </w:tc>
      </w:tr>
      <w:tr w:rsidR="00E1110A" w:rsidRPr="00E1110A" w14:paraId="3F1A9058" w14:textId="77777777" w:rsidTr="004963AB">
        <w:trPr>
          <w:trHeight w:val="300"/>
          <w:jc w:val="center"/>
        </w:trPr>
        <w:tc>
          <w:tcPr>
            <w:tcW w:w="2363" w:type="dxa"/>
            <w:shd w:val="clear" w:color="auto" w:fill="auto"/>
            <w:noWrap/>
            <w:vAlign w:val="center"/>
          </w:tcPr>
          <w:p w14:paraId="3C54EAD1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591" w:type="dxa"/>
            <w:shd w:val="clear" w:color="auto" w:fill="auto"/>
            <w:noWrap/>
          </w:tcPr>
          <w:p w14:paraId="20C12EBE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984129,92</w:t>
            </w:r>
          </w:p>
        </w:tc>
        <w:tc>
          <w:tcPr>
            <w:tcW w:w="3827" w:type="dxa"/>
            <w:shd w:val="clear" w:color="auto" w:fill="auto"/>
            <w:noWrap/>
          </w:tcPr>
          <w:p w14:paraId="2E2AE832" w14:textId="77777777" w:rsidR="00E1110A" w:rsidRPr="00E1110A" w:rsidRDefault="00E1110A" w:rsidP="00E111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110A">
              <w:rPr>
                <w:rFonts w:ascii="Times New Roman" w:hAnsi="Times New Roman"/>
                <w:color w:val="000000"/>
                <w:sz w:val="28"/>
                <w:szCs w:val="28"/>
              </w:rPr>
              <w:t>3569700,27</w:t>
            </w:r>
          </w:p>
        </w:tc>
      </w:tr>
    </w:tbl>
    <w:p w14:paraId="79205310" w14:textId="77777777" w:rsidR="00E1110A" w:rsidRPr="00E1110A" w:rsidRDefault="00E1110A" w:rsidP="00E1110A">
      <w:pPr>
        <w:spacing w:after="0" w:line="240" w:lineRule="auto"/>
        <w:ind w:left="-284" w:right="-173" w:firstLine="426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3296C38E" w14:textId="77777777" w:rsidR="00E1110A" w:rsidRPr="00E1110A" w:rsidRDefault="00E1110A" w:rsidP="00E1110A">
      <w:pPr>
        <w:spacing w:after="0" w:line="240" w:lineRule="auto"/>
        <w:jc w:val="center"/>
        <w:rPr>
          <w:rFonts w:ascii="Times New Roman" w:hAnsi="Times New Roman"/>
        </w:rPr>
      </w:pPr>
    </w:p>
    <w:sectPr w:rsidR="00E1110A" w:rsidRPr="00E1110A" w:rsidSect="00CE1316">
      <w:headerReference w:type="default" r:id="rId7"/>
      <w:pgSz w:w="23814" w:h="16839" w:orient="landscape" w:code="8"/>
      <w:pgMar w:top="284" w:right="720" w:bottom="24" w:left="72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D329C" w14:textId="77777777" w:rsidR="00D670DD" w:rsidRDefault="00D670DD" w:rsidP="00CE1316">
      <w:pPr>
        <w:spacing w:after="0" w:line="240" w:lineRule="auto"/>
      </w:pPr>
      <w:r>
        <w:separator/>
      </w:r>
    </w:p>
  </w:endnote>
  <w:endnote w:type="continuationSeparator" w:id="0">
    <w:p w14:paraId="39B7E43B" w14:textId="77777777" w:rsidR="00D670DD" w:rsidRDefault="00D670DD" w:rsidP="00CE1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797EA" w14:textId="77777777" w:rsidR="00D670DD" w:rsidRDefault="00D670DD" w:rsidP="00CE1316">
      <w:pPr>
        <w:spacing w:after="0" w:line="240" w:lineRule="auto"/>
      </w:pPr>
      <w:r>
        <w:separator/>
      </w:r>
    </w:p>
  </w:footnote>
  <w:footnote w:type="continuationSeparator" w:id="0">
    <w:p w14:paraId="14E284FE" w14:textId="77777777" w:rsidR="00D670DD" w:rsidRDefault="00D670DD" w:rsidP="00CE1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D9223" w14:textId="128F5ECB" w:rsidR="00CE1316" w:rsidRPr="00CE1316" w:rsidRDefault="00CE1316">
    <w:pPr>
      <w:pStyle w:val="a5"/>
      <w:jc w:val="center"/>
      <w:rPr>
        <w:rFonts w:ascii="Times New Roman" w:hAnsi="Times New Roman"/>
        <w:sz w:val="20"/>
        <w:szCs w:val="20"/>
      </w:rPr>
    </w:pPr>
    <w:r w:rsidRPr="00CE1316">
      <w:rPr>
        <w:rFonts w:ascii="Times New Roman" w:hAnsi="Times New Roman"/>
        <w:sz w:val="20"/>
        <w:szCs w:val="20"/>
      </w:rPr>
      <w:fldChar w:fldCharType="begin"/>
    </w:r>
    <w:r w:rsidRPr="00CE1316">
      <w:rPr>
        <w:rFonts w:ascii="Times New Roman" w:hAnsi="Times New Roman"/>
        <w:sz w:val="20"/>
        <w:szCs w:val="20"/>
      </w:rPr>
      <w:instrText>PAGE   \* MERGEFORMAT</w:instrText>
    </w:r>
    <w:r w:rsidRPr="00CE1316">
      <w:rPr>
        <w:rFonts w:ascii="Times New Roman" w:hAnsi="Times New Roman"/>
        <w:sz w:val="20"/>
        <w:szCs w:val="20"/>
      </w:rPr>
      <w:fldChar w:fldCharType="separate"/>
    </w:r>
    <w:r w:rsidR="00D348C5">
      <w:rPr>
        <w:rFonts w:ascii="Times New Roman" w:hAnsi="Times New Roman"/>
        <w:noProof/>
        <w:sz w:val="20"/>
        <w:szCs w:val="20"/>
      </w:rPr>
      <w:t>3</w:t>
    </w:r>
    <w:r w:rsidRPr="00CE1316">
      <w:rPr>
        <w:rFonts w:ascii="Times New Roman" w:hAnsi="Times New Roman"/>
        <w:sz w:val="20"/>
        <w:szCs w:val="20"/>
      </w:rPr>
      <w:fldChar w:fldCharType="end"/>
    </w:r>
  </w:p>
  <w:p w14:paraId="3763F6EC" w14:textId="77777777" w:rsidR="00CE1316" w:rsidRDefault="00CE131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63D4"/>
    <w:rsid w:val="000337C0"/>
    <w:rsid w:val="000360EB"/>
    <w:rsid w:val="000705EC"/>
    <w:rsid w:val="00084A37"/>
    <w:rsid w:val="0009696C"/>
    <w:rsid w:val="000B358B"/>
    <w:rsid w:val="000E3CB1"/>
    <w:rsid w:val="000E47EC"/>
    <w:rsid w:val="000E592D"/>
    <w:rsid w:val="00126189"/>
    <w:rsid w:val="001804A3"/>
    <w:rsid w:val="00191E15"/>
    <w:rsid w:val="001D3533"/>
    <w:rsid w:val="001D36D4"/>
    <w:rsid w:val="001F33B6"/>
    <w:rsid w:val="0020473D"/>
    <w:rsid w:val="002663D4"/>
    <w:rsid w:val="00283C88"/>
    <w:rsid w:val="00284E10"/>
    <w:rsid w:val="0029044E"/>
    <w:rsid w:val="002A25CB"/>
    <w:rsid w:val="003125D6"/>
    <w:rsid w:val="0032539C"/>
    <w:rsid w:val="0034459A"/>
    <w:rsid w:val="003A45C3"/>
    <w:rsid w:val="003C1990"/>
    <w:rsid w:val="003F2154"/>
    <w:rsid w:val="00435A47"/>
    <w:rsid w:val="00450DB6"/>
    <w:rsid w:val="00450FD2"/>
    <w:rsid w:val="00474265"/>
    <w:rsid w:val="004E6FBD"/>
    <w:rsid w:val="004F0883"/>
    <w:rsid w:val="00500D3B"/>
    <w:rsid w:val="0051141C"/>
    <w:rsid w:val="005228F3"/>
    <w:rsid w:val="0053677A"/>
    <w:rsid w:val="005509B4"/>
    <w:rsid w:val="00567451"/>
    <w:rsid w:val="00590A4F"/>
    <w:rsid w:val="005A2C4C"/>
    <w:rsid w:val="005B257C"/>
    <w:rsid w:val="005B400E"/>
    <w:rsid w:val="005C2604"/>
    <w:rsid w:val="006059AD"/>
    <w:rsid w:val="006763E2"/>
    <w:rsid w:val="006B4BC5"/>
    <w:rsid w:val="006B662D"/>
    <w:rsid w:val="006F4996"/>
    <w:rsid w:val="0070142B"/>
    <w:rsid w:val="007074AE"/>
    <w:rsid w:val="00751483"/>
    <w:rsid w:val="00756DAE"/>
    <w:rsid w:val="007B337D"/>
    <w:rsid w:val="007C57EF"/>
    <w:rsid w:val="00812BCD"/>
    <w:rsid w:val="008256F4"/>
    <w:rsid w:val="0083668F"/>
    <w:rsid w:val="00856C73"/>
    <w:rsid w:val="00886141"/>
    <w:rsid w:val="008A0C32"/>
    <w:rsid w:val="008B1282"/>
    <w:rsid w:val="0094224E"/>
    <w:rsid w:val="00961BA3"/>
    <w:rsid w:val="00A61841"/>
    <w:rsid w:val="00A64042"/>
    <w:rsid w:val="00A71965"/>
    <w:rsid w:val="00A9694B"/>
    <w:rsid w:val="00B01CC8"/>
    <w:rsid w:val="00B07D96"/>
    <w:rsid w:val="00B233BD"/>
    <w:rsid w:val="00B23715"/>
    <w:rsid w:val="00BC03ED"/>
    <w:rsid w:val="00C16C60"/>
    <w:rsid w:val="00C24A71"/>
    <w:rsid w:val="00C54DA0"/>
    <w:rsid w:val="00C9673B"/>
    <w:rsid w:val="00CC3A13"/>
    <w:rsid w:val="00CE1316"/>
    <w:rsid w:val="00CE1F85"/>
    <w:rsid w:val="00CF3ECE"/>
    <w:rsid w:val="00D03D87"/>
    <w:rsid w:val="00D0622A"/>
    <w:rsid w:val="00D16F09"/>
    <w:rsid w:val="00D348C5"/>
    <w:rsid w:val="00D37B05"/>
    <w:rsid w:val="00D43F0F"/>
    <w:rsid w:val="00D63033"/>
    <w:rsid w:val="00D670DD"/>
    <w:rsid w:val="00D82CB7"/>
    <w:rsid w:val="00D90125"/>
    <w:rsid w:val="00E1110A"/>
    <w:rsid w:val="00E4354F"/>
    <w:rsid w:val="00EC1A88"/>
    <w:rsid w:val="00F67FF0"/>
    <w:rsid w:val="00F75DE8"/>
    <w:rsid w:val="00FB66ED"/>
    <w:rsid w:val="00FC1A1C"/>
    <w:rsid w:val="00FF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917DAE"/>
  <w15:docId w15:val="{9D92B528-C56C-431B-A3AE-46629C32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A1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B3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7B337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E13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E1316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E13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CE131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vladimir</dc:creator>
  <cp:keywords/>
  <dc:description/>
  <cp:lastModifiedBy>Кильдибекова Марина Васильевна</cp:lastModifiedBy>
  <cp:revision>21</cp:revision>
  <cp:lastPrinted>2018-02-01T09:39:00Z</cp:lastPrinted>
  <dcterms:created xsi:type="dcterms:W3CDTF">2023-04-27T07:31:00Z</dcterms:created>
  <dcterms:modified xsi:type="dcterms:W3CDTF">2025-04-16T07:34:00Z</dcterms:modified>
</cp:coreProperties>
</file>