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Сафаров Азер </w:t>
      </w:r>
      <w:proofErr w:type="spellStart"/>
      <w:r w:rsidRPr="002658C2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8C2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город Сургут, территория ПСК № 71 «Зеленое», </w:t>
      </w:r>
      <w:r w:rsidR="00DF4604">
        <w:rPr>
          <w:rFonts w:ascii="Times New Roman" w:hAnsi="Times New Roman" w:cs="Times New Roman"/>
          <w:sz w:val="28"/>
          <w:szCs w:val="28"/>
        </w:rPr>
        <w:br/>
      </w:r>
      <w:r w:rsidRPr="002658C2">
        <w:rPr>
          <w:rFonts w:ascii="Times New Roman" w:hAnsi="Times New Roman" w:cs="Times New Roman"/>
          <w:sz w:val="28"/>
          <w:szCs w:val="28"/>
        </w:rPr>
        <w:t>ул. Центральная, земельный участок 1/2;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>кадастровый номер – 86:10:0101161:223;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>площадь земельного участка – 824 кв. м;</w:t>
      </w:r>
    </w:p>
    <w:p w:rsidR="002658C2" w:rsidRPr="00DF4604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4604">
        <w:rPr>
          <w:rFonts w:ascii="Times New Roman" w:hAnsi="Times New Roman" w:cs="Times New Roman"/>
          <w:spacing w:val="-8"/>
          <w:sz w:val="28"/>
          <w:szCs w:val="28"/>
        </w:rPr>
        <w:t>-территориальная зона – СХ2. «Зона садоводства и огородничества для собственных</w:t>
      </w:r>
      <w:r w:rsidR="00DF460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F4604">
        <w:rPr>
          <w:rFonts w:ascii="Times New Roman" w:hAnsi="Times New Roman" w:cs="Times New Roman"/>
          <w:spacing w:val="-8"/>
          <w:sz w:val="28"/>
          <w:szCs w:val="28"/>
        </w:rPr>
        <w:t>нужд»;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– для садоводства;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-основание пользования земельным участком – право собственности;</w:t>
      </w:r>
    </w:p>
    <w:p w:rsid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На земельном участке расположен объект недвижимого имущества: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pacing w:val="-8"/>
          <w:sz w:val="28"/>
          <w:szCs w:val="28"/>
        </w:rPr>
        <w:t>-нежилое здание, с кадастровым номером 86:10:0101161:171, площадью 429,1 кв. м.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  <w:r w:rsidR="007D68D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658C2">
        <w:rPr>
          <w:rFonts w:ascii="Times New Roman" w:hAnsi="Times New Roman" w:cs="Times New Roman"/>
          <w:sz w:val="28"/>
          <w:szCs w:val="28"/>
        </w:rPr>
        <w:t>(2 этажа).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 магазин (код 4.4).</w:t>
      </w:r>
    </w:p>
    <w:p w:rsidR="003970F9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658C2">
        <w:rPr>
          <w:rFonts w:ascii="Times New Roman" w:hAnsi="Times New Roman" w:cs="Times New Roman"/>
          <w:sz w:val="28"/>
          <w:szCs w:val="28"/>
        </w:rPr>
        <w:t xml:space="preserve">Цель получения разрешения </w:t>
      </w:r>
      <w:r w:rsidR="00DF4604" w:rsidRPr="00DF460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размещение магазина на земельном участке с кадастровым номером 86:10:0101161:223.</w:t>
      </w: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D68DF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4604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3CF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92</cp:revision>
  <cp:lastPrinted>2020-05-19T09:30:00Z</cp:lastPrinted>
  <dcterms:created xsi:type="dcterms:W3CDTF">2023-08-02T09:00:00Z</dcterms:created>
  <dcterms:modified xsi:type="dcterms:W3CDTF">2025-04-22T09:21:00Z</dcterms:modified>
</cp:coreProperties>
</file>